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7259F6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6C4D91">
        <w:rPr>
          <w:rFonts w:ascii="Garamond" w:hAnsi="Garamond"/>
          <w:color w:val="000000"/>
          <w:sz w:val="24"/>
          <w:szCs w:val="24"/>
        </w:rPr>
        <w:t>A.0002. 6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FE1FEB">
        <w:rPr>
          <w:rFonts w:ascii="Garamond" w:hAnsi="Garamond"/>
          <w:color w:val="000000"/>
          <w:sz w:val="24"/>
          <w:szCs w:val="24"/>
        </w:rPr>
        <w:t>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C4D91">
        <w:rPr>
          <w:rFonts w:ascii="Garamond" w:hAnsi="Garamond"/>
          <w:color w:val="000000"/>
          <w:sz w:val="24"/>
          <w:szCs w:val="24"/>
        </w:rPr>
        <w:t xml:space="preserve">  11 sierpnia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4B62CF">
        <w:rPr>
          <w:rFonts w:ascii="Garamond" w:hAnsi="Garamond"/>
          <w:color w:val="000000"/>
          <w:sz w:val="24"/>
          <w:szCs w:val="24"/>
        </w:rPr>
        <w:t>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6C4D91">
        <w:rPr>
          <w:rFonts w:ascii="Garamond" w:hAnsi="Garamond"/>
          <w:color w:val="000000"/>
          <w:sz w:val="24"/>
          <w:szCs w:val="24"/>
        </w:rPr>
        <w:t xml:space="preserve">u  13 sierpnia 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FE1FEB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6C4D91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E77595">
        <w:rPr>
          <w:rFonts w:ascii="Garamond" w:hAnsi="Garamond"/>
          <w:color w:val="000000"/>
          <w:sz w:val="24"/>
          <w:szCs w:val="24"/>
        </w:rPr>
        <w:t xml:space="preserve"> 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9826EF">
        <w:rPr>
          <w:rFonts w:ascii="Garamond" w:hAnsi="Garamond"/>
          <w:color w:val="000000"/>
          <w:sz w:val="24"/>
          <w:szCs w:val="24"/>
        </w:rPr>
        <w:t>X</w:t>
      </w:r>
      <w:r w:rsidR="00DF0F5B">
        <w:rPr>
          <w:rFonts w:ascii="Garamond" w:hAnsi="Garamond"/>
          <w:color w:val="000000"/>
          <w:sz w:val="24"/>
          <w:szCs w:val="24"/>
        </w:rPr>
        <w:t>I</w:t>
      </w:r>
      <w:r w:rsidR="009826EF">
        <w:rPr>
          <w:rFonts w:ascii="Garamond" w:hAnsi="Garamond"/>
          <w:color w:val="000000"/>
          <w:sz w:val="24"/>
          <w:szCs w:val="24"/>
        </w:rPr>
        <w:t>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1. 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2. Przyjęcie porządku obrad.</w:t>
      </w:r>
    </w:p>
    <w:p w:rsidR="00DF0F5B" w:rsidRPr="00DF0F5B" w:rsidRDefault="006C4D91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="00DF0F5B" w:rsidRPr="00DF0F5B">
        <w:rPr>
          <w:rFonts w:ascii="Garamond" w:hAnsi="Garamond"/>
          <w:color w:val="000000"/>
          <w:sz w:val="24"/>
          <w:szCs w:val="24"/>
        </w:rPr>
        <w:t>.  Interpelacje i zapytania radnych.</w:t>
      </w:r>
    </w:p>
    <w:p w:rsidR="00DF0F5B" w:rsidRPr="00DF0F5B" w:rsidRDefault="006C4D91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DF0F5B" w:rsidRPr="00DF0F5B">
        <w:rPr>
          <w:rFonts w:ascii="Garamond" w:hAnsi="Garamond"/>
          <w:color w:val="000000"/>
          <w:sz w:val="24"/>
          <w:szCs w:val="24"/>
        </w:rPr>
        <w:t>. Podjęcie uchwały w sprawie określenia wzoru deklaracji o wysokości opłaty za gospodarowanie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    odpadami komunalnymi składanej przez właścicieli nieruchomości, na których zamieszkują 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    mieszkańcy oraz deklaracji o wysokości opłaty za gospodarowanie odpadami komunalnymi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    składanej przez właścicieli nieruchomości, na której znajduje się domek letniskowy, lub innej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    nieruchomości wykorzystywanej na cele rekreacyjno-wypoczynkowe, na terenie Gminy Pacyna 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    oraz warunków i trybu składania deklaracji za pomocą środków komunikacji elektronicznej.</w:t>
      </w:r>
    </w:p>
    <w:p w:rsidR="00DF0F5B" w:rsidRPr="00DF0F5B" w:rsidRDefault="006C4D91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 Odpowiedzi na interpelacje i zapytania radnych.</w:t>
      </w:r>
    </w:p>
    <w:p w:rsidR="002E590D" w:rsidRDefault="006C4D91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="00DF0F5B" w:rsidRPr="00DF0F5B">
        <w:rPr>
          <w:rFonts w:ascii="Garamond" w:hAnsi="Garamond"/>
          <w:color w:val="000000"/>
          <w:sz w:val="24"/>
          <w:szCs w:val="24"/>
        </w:rPr>
        <w:t>. Wolne wnioski radnych.</w:t>
      </w:r>
    </w:p>
    <w:p w:rsidR="00DF0F5B" w:rsidRPr="00DF0F5B" w:rsidRDefault="006C4D91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DF0F5B" w:rsidRPr="00DF0F5B">
        <w:rPr>
          <w:rFonts w:ascii="Garamond" w:hAnsi="Garamond"/>
          <w:color w:val="000000"/>
          <w:sz w:val="24"/>
          <w:szCs w:val="24"/>
        </w:rPr>
        <w:t>. 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W załączeniu prze</w:t>
      </w:r>
      <w:r w:rsidR="007259F6">
        <w:rPr>
          <w:rFonts w:ascii="Garamond" w:hAnsi="Garamond"/>
          <w:color w:val="000000"/>
          <w:sz w:val="24"/>
          <w:szCs w:val="24"/>
        </w:rPr>
        <w:t>kazuję projekt</w:t>
      </w:r>
      <w:r w:rsidR="009826EF">
        <w:rPr>
          <w:rFonts w:ascii="Garamond" w:hAnsi="Garamond"/>
          <w:color w:val="000000"/>
          <w:sz w:val="24"/>
          <w:szCs w:val="24"/>
        </w:rPr>
        <w:t xml:space="preserve"> uchwał</w:t>
      </w:r>
      <w:r w:rsidR="007259F6">
        <w:rPr>
          <w:rFonts w:ascii="Garamond" w:hAnsi="Garamond"/>
          <w:color w:val="000000"/>
          <w:sz w:val="24"/>
          <w:szCs w:val="24"/>
        </w:rPr>
        <w:t>y</w:t>
      </w:r>
      <w:bookmarkStart w:id="0" w:name="_GoBack"/>
      <w:bookmarkEnd w:id="0"/>
      <w:r w:rsidR="009826EF">
        <w:rPr>
          <w:rFonts w:ascii="Garamond" w:hAnsi="Garamond"/>
          <w:color w:val="000000"/>
          <w:sz w:val="24"/>
          <w:szCs w:val="24"/>
        </w:rPr>
        <w:t xml:space="preserve"> dotyczący</w:t>
      </w:r>
      <w:r w:rsidRPr="00DF0F5B">
        <w:rPr>
          <w:rFonts w:ascii="Garamond" w:hAnsi="Garamond"/>
          <w:color w:val="000000"/>
          <w:sz w:val="24"/>
          <w:szCs w:val="24"/>
        </w:rPr>
        <w:t xml:space="preserve"> porządku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2E590D" w:rsidRDefault="002E590D" w:rsidP="00FE1FEB">
      <w:pPr>
        <w:pStyle w:val="Bezodstpw"/>
        <w:rPr>
          <w:rFonts w:ascii="Garamond" w:hAnsi="Garamond"/>
          <w:sz w:val="24"/>
          <w:szCs w:val="24"/>
        </w:rPr>
      </w:pPr>
    </w:p>
    <w:p w:rsidR="002E590D" w:rsidRDefault="002E590D" w:rsidP="00FE1FEB">
      <w:pPr>
        <w:pStyle w:val="Bezodstpw"/>
        <w:rPr>
          <w:rFonts w:ascii="Garamond" w:hAnsi="Garamond"/>
          <w:sz w:val="24"/>
          <w:szCs w:val="24"/>
        </w:rPr>
      </w:pPr>
    </w:p>
    <w:p w:rsidR="002E590D" w:rsidRDefault="002E590D" w:rsidP="00FE1FEB">
      <w:pPr>
        <w:pStyle w:val="Bezodstpw"/>
        <w:rPr>
          <w:rFonts w:ascii="Garamond" w:hAnsi="Garamond"/>
          <w:sz w:val="24"/>
          <w:szCs w:val="24"/>
        </w:rPr>
      </w:pPr>
    </w:p>
    <w:p w:rsidR="002E590D" w:rsidRDefault="002E590D" w:rsidP="002E590D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2E590D" w:rsidRDefault="002E590D" w:rsidP="002E590D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2E590D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C4D91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59F6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26EF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2936-2D57-48E3-BB72-C3300CB8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1759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3</cp:revision>
  <cp:lastPrinted>2021-08-11T07:57:00Z</cp:lastPrinted>
  <dcterms:created xsi:type="dcterms:W3CDTF">2021-08-11T10:17:00Z</dcterms:created>
  <dcterms:modified xsi:type="dcterms:W3CDTF">2021-08-11T10:18:00Z</dcterms:modified>
</cp:coreProperties>
</file>