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114B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139/XXVII/2021</w:t>
      </w:r>
      <w:r>
        <w:rPr>
          <w:b/>
          <w:caps/>
        </w:rPr>
        <w:br/>
        <w:t>Rady Gminy w Pacynie</w:t>
      </w:r>
    </w:p>
    <w:p w:rsidR="00A77B3E" w:rsidRDefault="000114B1">
      <w:pPr>
        <w:spacing w:before="280" w:after="280"/>
        <w:jc w:val="center"/>
        <w:rPr>
          <w:b/>
          <w:caps/>
        </w:rPr>
      </w:pPr>
      <w:r>
        <w:t>z dnia 17 grudnia 2021 r.</w:t>
      </w:r>
    </w:p>
    <w:p w:rsidR="00A77B3E" w:rsidRDefault="000114B1">
      <w:pPr>
        <w:keepNext/>
        <w:spacing w:after="480"/>
        <w:jc w:val="center"/>
      </w:pPr>
      <w:r>
        <w:rPr>
          <w:b/>
        </w:rPr>
        <w:t>w sprawie ustalenia wykazu wydatków majątkowych, które nie wygasają z upływem roku budżetowego 2021</w:t>
      </w:r>
    </w:p>
    <w:p w:rsidR="00A77B3E" w:rsidRDefault="000114B1">
      <w:pPr>
        <w:keepLines/>
        <w:spacing w:before="120" w:after="120"/>
        <w:ind w:firstLine="227"/>
      </w:pPr>
      <w:r>
        <w:t>Na podstawie art. 263 ust.2, ust. 3, pkt. 1 i ust. 5 ustawy z dnia 27 sierpnia 2009 roku o finansach publicznych (tekst jednolity Dz. U. z 2021 roku,  poz. 305 ze zm.) oraz art. 18, ust. 2, pkt. 4 i pkt 15 ustawy z dnia 8 marca 1990 roku o samorządzie gminnym ( tekst jednolity Dz. U. z 2021 roku, 1372 ze zm.)</w:t>
      </w:r>
    </w:p>
    <w:p w:rsidR="00A77B3E" w:rsidRDefault="000114B1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wykaz wydatków majątkowych, które nie wygasają z upływem roku budżetowego 2021 na kwotę 500.100,00 zł oraz określa się ostateczny termin realizacji tych wydatków zgodnie z załącznikiem nr 1 do niniejszej uchwały.</w:t>
      </w:r>
    </w:p>
    <w:p w:rsidR="00A77B3E" w:rsidRDefault="000114B1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plan finansowy wydatków, o których mowa w § 1 zgodnie z załącznikiem na 2 do niniejszej uchwały.</w:t>
      </w:r>
    </w:p>
    <w:p w:rsidR="00A77B3E" w:rsidRDefault="000114B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Pacyna.</w:t>
      </w:r>
    </w:p>
    <w:p w:rsidR="00A77B3E" w:rsidRDefault="000114B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114B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626A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6AF" w:rsidRDefault="002626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6AF" w:rsidRDefault="000114B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114B1">
      <w:pPr>
        <w:keepNext/>
        <w:spacing w:before="120" w:after="120" w:line="360" w:lineRule="auto"/>
        <w:ind w:left="5265"/>
        <w:jc w:val="left"/>
      </w:pPr>
      <w:r>
        <w:lastRenderedPageBreak/>
        <w:fldChar w:fldCharType="begin"/>
      </w:r>
      <w:r>
        <w:fldChar w:fldCharType="end"/>
      </w:r>
      <w:r>
        <w:t>Załącznik do uchwały Nr 139/XXVII/2021</w:t>
      </w:r>
      <w:r>
        <w:br/>
        <w:t>Rady Gminy w Pacynie</w:t>
      </w:r>
      <w:r>
        <w:br/>
        <w:t>z dnia 17 grudnia 2021 r.</w:t>
      </w:r>
    </w:p>
    <w:p w:rsidR="00A77B3E" w:rsidRDefault="000114B1">
      <w:pPr>
        <w:keepNext/>
        <w:spacing w:after="480"/>
        <w:jc w:val="center"/>
      </w:pPr>
      <w:r>
        <w:rPr>
          <w:b/>
        </w:rPr>
        <w:t>WYKAZ WYDATKÓW MAJĄTKOWYCH, KTÓRE NIE WYGASAJĄ Z UPŁYWEM ROKU BUDŻETOWEGO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930"/>
        <w:gridCol w:w="1597"/>
        <w:gridCol w:w="2467"/>
      </w:tblGrid>
      <w:tr w:rsidR="002626A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>Wykaz wydatków majątkowych, które nie wygasają z upływem roku 2021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>Kwota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>Ostateczny termin realizacji zadania</w:t>
            </w:r>
          </w:p>
        </w:tc>
      </w:tr>
      <w:tr w:rsidR="002626A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Budowa wielofunkcyjnego boiska sportowego w miejscowości Skrzeszewy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500.100,00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30.05.2022r.</w:t>
            </w:r>
          </w:p>
        </w:tc>
      </w:tr>
      <w:tr w:rsidR="002626AF"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Razem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500.100,00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114B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626A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6AF" w:rsidRDefault="002626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6AF" w:rsidRDefault="000114B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114B1">
      <w:pPr>
        <w:keepNext/>
        <w:spacing w:before="120" w:after="120" w:line="360" w:lineRule="auto"/>
        <w:ind w:left="4813"/>
        <w:jc w:val="left"/>
      </w:pPr>
      <w:r>
        <w:lastRenderedPageBreak/>
        <w:fldChar w:fldCharType="begin"/>
      </w:r>
      <w:r>
        <w:fldChar w:fldCharType="end"/>
      </w:r>
      <w:r>
        <w:t>Załącznik Nr 2 do uchwały Nr 139/XXVII/2021</w:t>
      </w:r>
      <w:r>
        <w:br/>
        <w:t>Rady Gminy w Pacynie</w:t>
      </w:r>
      <w:r>
        <w:br/>
        <w:t>z dnia 17 grudnia 2021 r.</w:t>
      </w:r>
    </w:p>
    <w:p w:rsidR="00A77B3E" w:rsidRDefault="000114B1">
      <w:pPr>
        <w:keepNext/>
        <w:spacing w:after="480"/>
        <w:jc w:val="center"/>
      </w:pPr>
      <w:r>
        <w:rPr>
          <w:b/>
        </w:rPr>
        <w:t>PLAN FINASOWY WYDATKÓW, KTÓRE NIE WYGASAJĄ Z UPŁYWEM ROKU BUDŻETOWEGO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01"/>
        <w:gridCol w:w="2426"/>
        <w:gridCol w:w="2274"/>
        <w:gridCol w:w="1630"/>
        <w:gridCol w:w="1504"/>
      </w:tblGrid>
      <w:tr w:rsidR="002626A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 xml:space="preserve">Dział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 xml:space="preserve">Rozdział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>Kwota Wydatków niewygasających w zł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>Wydatki bieżące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b/>
                <w:sz w:val="24"/>
              </w:rPr>
              <w:t>Wydatki majątkowe</w:t>
            </w:r>
          </w:p>
        </w:tc>
      </w:tr>
      <w:tr w:rsidR="002626A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926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Kultura fizyczna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500.100,00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500.100,00</w:t>
            </w:r>
          </w:p>
        </w:tc>
      </w:tr>
      <w:tr w:rsidR="002626A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92601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Obiekty sportowe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500.100,00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500.100,00</w:t>
            </w:r>
          </w:p>
        </w:tc>
      </w:tr>
      <w:tr w:rsidR="002626A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</w:tr>
      <w:tr w:rsidR="002626A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RAZEM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500.100,00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114B1">
            <w:pPr>
              <w:jc w:val="center"/>
            </w:pPr>
            <w:r>
              <w:rPr>
                <w:sz w:val="24"/>
              </w:rPr>
              <w:t>500.100,00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114B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626A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6AF" w:rsidRDefault="002626A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6AF" w:rsidRDefault="000114B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626AF" w:rsidRDefault="002626A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626AF" w:rsidRDefault="000114B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626AF" w:rsidRDefault="002626A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2626AF" w:rsidRDefault="000114B1">
      <w:pP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Zgodnie z art. 263 ust. 2 organ stanowiący jednostki samorządu terytorialnego może ustalić, w drodze uchwały, wykaz wydatków, które nie wygasają z upływem roku budżetowego określając jednocześnie ostateczny termin dokonania wydatków.</w:t>
      </w:r>
    </w:p>
    <w:p w:rsidR="002626AF" w:rsidRDefault="000114B1">
      <w:pP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Uchwała określa wykaz wydatków, związanych z realizacją umów zawartych w trybie ustawy Prawo zamówień publicznych, które nie wygasają z upływem roku budżetowego 2021 w wysokości 500.100,00 zł</w:t>
      </w:r>
    </w:p>
    <w:p w:rsidR="002626AF" w:rsidRDefault="000114B1">
      <w:pP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  <w:t>Wydatki nie wygasające w 2021 roku dotyczą zadania inwestycyjnego pn. „Budowa wielofunkcyjnego boiska sportowego w miejscowości Skrzeszewy”.</w:t>
      </w:r>
    </w:p>
    <w:p w:rsidR="002626AF" w:rsidRDefault="002626AF">
      <w:pP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</w:p>
    <w:p w:rsidR="002626AF" w:rsidRDefault="002626AF">
      <w:pPr>
        <w:rPr>
          <w:color w:val="000000"/>
          <w:sz w:val="24"/>
          <w:szCs w:val="20"/>
          <w:u w:color="00000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626AF">
        <w:tc>
          <w:tcPr>
            <w:tcW w:w="2500" w:type="pct"/>
            <w:tcBorders>
              <w:right w:val="nil"/>
            </w:tcBorders>
          </w:tcPr>
          <w:p w:rsidR="002626AF" w:rsidRDefault="002626AF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626AF" w:rsidRDefault="000114B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Przewodnicząca Rady Gminy</w:t>
            </w:r>
            <w:r>
              <w:rPr>
                <w:szCs w:val="20"/>
              </w:rPr>
              <w:fldChar w:fldCharType="end"/>
            </w:r>
          </w:p>
          <w:p w:rsidR="002626AF" w:rsidRDefault="000114B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2626AF" w:rsidRDefault="000114B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Maria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Obidowska</w:t>
            </w:r>
            <w:r>
              <w:rPr>
                <w:szCs w:val="20"/>
              </w:rPr>
              <w:fldChar w:fldCharType="end"/>
            </w:r>
          </w:p>
        </w:tc>
      </w:tr>
    </w:tbl>
    <w:p w:rsidR="002626AF" w:rsidRDefault="002626A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626AF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4A1" w:rsidRDefault="00DD74A1">
      <w:r>
        <w:separator/>
      </w:r>
    </w:p>
  </w:endnote>
  <w:endnote w:type="continuationSeparator" w:id="0">
    <w:p w:rsidR="00DD74A1" w:rsidRDefault="00DD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26A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26AF" w:rsidRDefault="000114B1">
          <w:pPr>
            <w:jc w:val="left"/>
            <w:rPr>
              <w:sz w:val="18"/>
            </w:rPr>
          </w:pPr>
          <w:r>
            <w:rPr>
              <w:sz w:val="18"/>
            </w:rPr>
            <w:t>Id: 078D6236-A622-4BA9-8508-4EF2FB401400.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26AF" w:rsidRDefault="000114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702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26AF" w:rsidRDefault="002626A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26A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26AF" w:rsidRDefault="000114B1">
          <w:pPr>
            <w:jc w:val="left"/>
            <w:rPr>
              <w:sz w:val="18"/>
            </w:rPr>
          </w:pPr>
          <w:r>
            <w:rPr>
              <w:sz w:val="18"/>
            </w:rPr>
            <w:t>Id: 078D6236-A622-4BA9-8508-4EF2FB401400.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26AF" w:rsidRDefault="000114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702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26AF" w:rsidRDefault="002626A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26A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26AF" w:rsidRDefault="000114B1">
          <w:pPr>
            <w:jc w:val="left"/>
            <w:rPr>
              <w:sz w:val="18"/>
            </w:rPr>
          </w:pPr>
          <w:r>
            <w:rPr>
              <w:sz w:val="18"/>
            </w:rPr>
            <w:t>Id: 078D6236-A622-4BA9-8508-4EF2FB401400.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26AF" w:rsidRDefault="000114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702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626AF" w:rsidRDefault="002626AF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626AF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26AF" w:rsidRDefault="000114B1">
          <w:pPr>
            <w:jc w:val="left"/>
            <w:rPr>
              <w:sz w:val="18"/>
            </w:rPr>
          </w:pPr>
          <w:r>
            <w:rPr>
              <w:sz w:val="18"/>
            </w:rPr>
            <w:t>Id: 078D6236-A622-4BA9-8508-4EF2FB401400.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626AF" w:rsidRDefault="000114B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8702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626AF" w:rsidRDefault="002626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4A1" w:rsidRDefault="00DD74A1">
      <w:r>
        <w:separator/>
      </w:r>
    </w:p>
  </w:footnote>
  <w:footnote w:type="continuationSeparator" w:id="0">
    <w:p w:rsidR="00DD74A1" w:rsidRDefault="00DD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14B1"/>
    <w:rsid w:val="002626AF"/>
    <w:rsid w:val="0078702F"/>
    <w:rsid w:val="00A77B3E"/>
    <w:rsid w:val="00BE0F17"/>
    <w:rsid w:val="00CA2A55"/>
    <w:rsid w:val="00D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E32D02-A9E7-40B4-985D-245D120D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139/XXVII/2021 z dnia 17 grudnia 2021 r.</vt:lpstr>
      <vt:lpstr/>
    </vt:vector>
  </TitlesOfParts>
  <Company>Rada Gminy w Pacynie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139/XXVII/2021 z dnia 17 grudnia 2021 r.</dc:title>
  <dc:subject>w sprawie ustalenia wykazu wydatków majątkowych, które nie^wygasają z^upływem roku budżetowego 2021</dc:subject>
  <dc:creator>Administrator</dc:creator>
  <cp:lastModifiedBy>Administrator</cp:lastModifiedBy>
  <cp:revision>2</cp:revision>
  <dcterms:created xsi:type="dcterms:W3CDTF">2022-01-18T13:02:00Z</dcterms:created>
  <dcterms:modified xsi:type="dcterms:W3CDTF">2022-01-18T13:02:00Z</dcterms:modified>
  <cp:category>Akt prawny</cp:category>
</cp:coreProperties>
</file>