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A99D" w14:textId="0A480543" w:rsidR="00D21AEC" w:rsidRDefault="00D21AEC" w:rsidP="00D21AE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ZARZ</w:t>
      </w:r>
      <w:r w:rsidR="00DA4728">
        <w:rPr>
          <w:rStyle w:val="Pogrubienie"/>
        </w:rPr>
        <w:t>ĄDZE</w:t>
      </w:r>
      <w:r>
        <w:rPr>
          <w:rStyle w:val="Pogrubienie"/>
        </w:rPr>
        <w:t>NIE Nr 0050.</w:t>
      </w:r>
      <w:r w:rsidR="00E27066">
        <w:rPr>
          <w:rStyle w:val="Pogrubienie"/>
        </w:rPr>
        <w:t>19</w:t>
      </w:r>
      <w:r>
        <w:rPr>
          <w:rStyle w:val="Pogrubienie"/>
        </w:rPr>
        <w:t>.2023</w:t>
      </w:r>
    </w:p>
    <w:p w14:paraId="7E3CCED8" w14:textId="7B562CE4" w:rsidR="00D21AEC" w:rsidRDefault="00D21AEC" w:rsidP="00D21AE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WÓJTA GMINY PACYNA</w:t>
      </w:r>
    </w:p>
    <w:p w14:paraId="340526CF" w14:textId="71E89DCC" w:rsidR="00D21AEC" w:rsidRDefault="00D21AEC" w:rsidP="00D21AE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z dnia 10 marca 2023 roku</w:t>
      </w:r>
    </w:p>
    <w:p w14:paraId="027110A0" w14:textId="23482AE0" w:rsidR="00D21AEC" w:rsidRPr="00D21AEC" w:rsidRDefault="00D21AEC" w:rsidP="00D21AEC">
      <w:pPr>
        <w:pStyle w:val="NormalnyWeb"/>
        <w:jc w:val="center"/>
        <w:rPr>
          <w:b/>
          <w:bCs/>
        </w:rPr>
      </w:pPr>
      <w:r w:rsidRPr="00926FC2">
        <w:rPr>
          <w:rStyle w:val="Pogrubienie"/>
        </w:rPr>
        <w:t>w sprawie</w:t>
      </w:r>
      <w:r w:rsidR="00240A4A">
        <w:rPr>
          <w:rStyle w:val="Pogrubienie"/>
        </w:rPr>
        <w:t xml:space="preserve"> zasad i trybu udostępniania nieruchomości  stanowiących własność Gminy Pacyna oraz</w:t>
      </w:r>
      <w:r w:rsidRPr="00926FC2">
        <w:rPr>
          <w:rStyle w:val="Pogrubienie"/>
        </w:rPr>
        <w:t xml:space="preserve"> ustalenia stawek czynszu dzierżawnego</w:t>
      </w:r>
    </w:p>
    <w:p w14:paraId="6B545B01" w14:textId="3D26222C" w:rsidR="00D21AEC" w:rsidRDefault="00D21AEC" w:rsidP="00EC44A5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926FC2">
        <w:t> Na podstawie: art. 30 ust. 2 pkt. 3 ustawy z dnia 8 marca 1990 r. o samorządzie gminnym (t.</w:t>
      </w:r>
      <w:r>
        <w:t xml:space="preserve"> </w:t>
      </w:r>
      <w:r w:rsidRPr="00926FC2">
        <w:t>j. Dz. U.</w:t>
      </w:r>
      <w:r>
        <w:t xml:space="preserve"> </w:t>
      </w:r>
      <w:r w:rsidRPr="00926FC2">
        <w:t>z 202</w:t>
      </w:r>
      <w:r w:rsidR="008C6807">
        <w:t>3</w:t>
      </w:r>
      <w:r w:rsidRPr="00926FC2">
        <w:t>r. poz.</w:t>
      </w:r>
      <w:r w:rsidR="008C6807">
        <w:t xml:space="preserve"> 40</w:t>
      </w:r>
      <w:r w:rsidRPr="00926FC2">
        <w:t>), art. 13 ust. 1, art. 25 ust. 1 i 2 ustawy z dnia 21 sierpnia 1997 r. o</w:t>
      </w:r>
      <w:r>
        <w:t xml:space="preserve"> </w:t>
      </w:r>
      <w:r w:rsidRPr="00926FC2">
        <w:t xml:space="preserve"> gospodarce nieruchomościami (t.</w:t>
      </w:r>
      <w:r w:rsidR="00EC44A5">
        <w:t xml:space="preserve"> </w:t>
      </w:r>
      <w:r w:rsidRPr="00926FC2">
        <w:t>j. Dz. U. z 202</w:t>
      </w:r>
      <w:r w:rsidR="008C6807">
        <w:t>3</w:t>
      </w:r>
      <w:r w:rsidRPr="00926FC2">
        <w:t xml:space="preserve"> r. poz.</w:t>
      </w:r>
      <w:r w:rsidR="008C6807">
        <w:t xml:space="preserve"> 344</w:t>
      </w:r>
      <w:r w:rsidRPr="00926FC2">
        <w:t>)</w:t>
      </w:r>
      <w:r w:rsidR="00B92AC3">
        <w:t xml:space="preserve"> </w:t>
      </w:r>
      <w:r w:rsidRPr="00B92AC3">
        <w:rPr>
          <w:rStyle w:val="Pogrubienie"/>
          <w:b w:val="0"/>
          <w:bCs w:val="0"/>
        </w:rPr>
        <w:t>zarządz</w:t>
      </w:r>
      <w:r w:rsidR="00B92AC3" w:rsidRPr="00B92AC3">
        <w:rPr>
          <w:rStyle w:val="Pogrubienie"/>
          <w:b w:val="0"/>
          <w:bCs w:val="0"/>
        </w:rPr>
        <w:t>a się</w:t>
      </w:r>
      <w:r w:rsidRPr="00B92AC3">
        <w:rPr>
          <w:rStyle w:val="Pogrubienie"/>
          <w:b w:val="0"/>
          <w:bCs w:val="0"/>
        </w:rPr>
        <w:t>, co następuje:</w:t>
      </w:r>
    </w:p>
    <w:p w14:paraId="6DB6E143" w14:textId="77777777" w:rsidR="00EC44A5" w:rsidRPr="00926FC2" w:rsidRDefault="00EC44A5" w:rsidP="00EC44A5">
      <w:pPr>
        <w:pStyle w:val="NormalnyWeb"/>
        <w:spacing w:before="0" w:beforeAutospacing="0" w:after="0" w:afterAutospacing="0"/>
        <w:jc w:val="both"/>
      </w:pPr>
    </w:p>
    <w:p w14:paraId="1E342310" w14:textId="2A33D1D2" w:rsidR="00D21AEC" w:rsidRPr="00926FC2" w:rsidRDefault="00D21AEC" w:rsidP="00EC44A5">
      <w:pPr>
        <w:pStyle w:val="NormalnyWeb"/>
        <w:spacing w:before="0" w:beforeAutospacing="0" w:after="0" w:afterAutospacing="0"/>
        <w:jc w:val="center"/>
      </w:pPr>
      <w:r w:rsidRPr="00926FC2">
        <w:rPr>
          <w:rStyle w:val="Pogrubienie"/>
        </w:rPr>
        <w:t>§</w:t>
      </w:r>
      <w:r w:rsidR="00FD1F33">
        <w:rPr>
          <w:rStyle w:val="Pogrubienie"/>
        </w:rPr>
        <w:t xml:space="preserve"> </w:t>
      </w:r>
      <w:r w:rsidRPr="00926FC2">
        <w:rPr>
          <w:rStyle w:val="Pogrubienie"/>
        </w:rPr>
        <w:t>1</w:t>
      </w:r>
      <w:r>
        <w:rPr>
          <w:rStyle w:val="Pogrubienie"/>
        </w:rPr>
        <w:t>.</w:t>
      </w:r>
    </w:p>
    <w:p w14:paraId="5131CD4A" w14:textId="3868B9A2" w:rsidR="00D21AEC" w:rsidRDefault="00D21AEC" w:rsidP="00D21A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C2">
        <w:rPr>
          <w:rFonts w:ascii="Times New Roman" w:hAnsi="Times New Roman" w:cs="Times New Roman"/>
          <w:sz w:val="24"/>
          <w:szCs w:val="24"/>
        </w:rPr>
        <w:t>Ustala</w:t>
      </w:r>
      <w:r w:rsidR="00B92AC3">
        <w:rPr>
          <w:rFonts w:ascii="Times New Roman" w:hAnsi="Times New Roman" w:cs="Times New Roman"/>
          <w:sz w:val="24"/>
          <w:szCs w:val="24"/>
        </w:rPr>
        <w:t xml:space="preserve"> się</w:t>
      </w:r>
      <w:r w:rsidRPr="00926FC2">
        <w:rPr>
          <w:rFonts w:ascii="Times New Roman" w:hAnsi="Times New Roman" w:cs="Times New Roman"/>
          <w:sz w:val="24"/>
          <w:szCs w:val="24"/>
        </w:rPr>
        <w:t xml:space="preserve"> następujące stawki czynszu za dzierżawę nieruchomości gruntowych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FC2">
        <w:rPr>
          <w:rFonts w:ascii="Times New Roman" w:hAnsi="Times New Roman" w:cs="Times New Roman"/>
          <w:sz w:val="24"/>
          <w:szCs w:val="24"/>
        </w:rPr>
        <w:t>wchodzących w skład gminnego zasobu nieruchomości</w:t>
      </w:r>
      <w:r>
        <w:rPr>
          <w:rFonts w:ascii="Times New Roman" w:hAnsi="Times New Roman" w:cs="Times New Roman"/>
          <w:sz w:val="24"/>
          <w:szCs w:val="24"/>
        </w:rPr>
        <w:t xml:space="preserve"> związane z prowadzeniem robót budowla</w:t>
      </w:r>
      <w:r w:rsidR="00240A4A">
        <w:rPr>
          <w:rFonts w:ascii="Times New Roman" w:hAnsi="Times New Roman" w:cs="Times New Roman"/>
          <w:sz w:val="24"/>
          <w:szCs w:val="24"/>
        </w:rPr>
        <w:t>nych, naprawczych, budowa urządzeń infrastruktury technicznej i trwałego ich umieszczenie w gruncie oraz późniejszej eksploatacji, konserwacji, modernizacji oraz ewentualnej naprawy wraz z urządzeniami towarzyszącymi.</w:t>
      </w:r>
    </w:p>
    <w:p w14:paraId="406BDE9F" w14:textId="1067D426" w:rsidR="00240A4A" w:rsidRDefault="00240A4A" w:rsidP="00D21A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Niniejszego zarządzenia nie stosuje się do nieruchomości stanowiących pasy dróg publicznych i dróg wewnętrznych</w:t>
      </w:r>
      <w:r w:rsidR="00B92AC3">
        <w:rPr>
          <w:rFonts w:ascii="Times New Roman" w:hAnsi="Times New Roman" w:cs="Times New Roman"/>
          <w:sz w:val="24"/>
          <w:szCs w:val="24"/>
        </w:rPr>
        <w:t>.</w:t>
      </w:r>
    </w:p>
    <w:p w14:paraId="7A425EB6" w14:textId="40F32EE5" w:rsidR="00B92AC3" w:rsidRDefault="00B92AC3" w:rsidP="00D21A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Udostępnianie nieruchomości na rzecz gminnych jednostek organizacyjnych następuje nieodpłatnie.</w:t>
      </w:r>
    </w:p>
    <w:p w14:paraId="79C33099" w14:textId="77777777" w:rsidR="00745099" w:rsidRDefault="00B92AC3" w:rsidP="00EC44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wysokość i zasady naliczania opłat za udostępnienie nieruchomości, stanowiących własność gminy, obejmujących:</w:t>
      </w:r>
    </w:p>
    <w:p w14:paraId="546162F6" w14:textId="4D7F73BF" w:rsidR="00B92AC3" w:rsidRPr="00745099" w:rsidRDefault="00DA4728" w:rsidP="00EC44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92AC3" w:rsidRPr="00745099">
        <w:rPr>
          <w:rFonts w:ascii="Times New Roman" w:hAnsi="Times New Roman" w:cs="Times New Roman"/>
          <w:sz w:val="24"/>
          <w:szCs w:val="24"/>
        </w:rPr>
        <w:t>płatę jednorazową za czasowe zajęcie  nieruchomości</w:t>
      </w:r>
      <w:r w:rsidR="006C1513" w:rsidRPr="00745099">
        <w:rPr>
          <w:rFonts w:ascii="Times New Roman" w:hAnsi="Times New Roman" w:cs="Times New Roman"/>
          <w:sz w:val="24"/>
          <w:szCs w:val="24"/>
        </w:rPr>
        <w:t xml:space="preserve"> na czas trwania robót,</w:t>
      </w:r>
    </w:p>
    <w:p w14:paraId="719C6895" w14:textId="5EAD4765" w:rsidR="006C1513" w:rsidRDefault="00DA4728" w:rsidP="00B92AC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C1513">
        <w:rPr>
          <w:rFonts w:ascii="Times New Roman" w:hAnsi="Times New Roman" w:cs="Times New Roman"/>
          <w:sz w:val="24"/>
          <w:szCs w:val="24"/>
        </w:rPr>
        <w:t>zynsz dzierżawny roczny za trwałe umieszczenie urządzeń w gru</w:t>
      </w:r>
      <w:r w:rsidR="00FD1F33">
        <w:rPr>
          <w:rFonts w:ascii="Times New Roman" w:hAnsi="Times New Roman" w:cs="Times New Roman"/>
          <w:sz w:val="24"/>
          <w:szCs w:val="24"/>
        </w:rPr>
        <w:t>ncie oraz późniejszej eksploatacji, konserwacji, modernizacji oraz naprawy wraz z urządzeniami towarzyszącymi.</w:t>
      </w:r>
    </w:p>
    <w:p w14:paraId="21D2BE84" w14:textId="04F25C52" w:rsidR="00FD1F33" w:rsidRDefault="00FD1F33" w:rsidP="00FD1F3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Powierzchnie zajmowanej nieruchomości przyjmuje się z zaokrągleniem do pełnych metrów kwadratowych w górę.</w:t>
      </w:r>
    </w:p>
    <w:p w14:paraId="60CC73D4" w14:textId="6562382E" w:rsidR="00FD1F33" w:rsidRPr="00EC44A5" w:rsidRDefault="00FD1F33" w:rsidP="00EC44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Opłaty za korzystanie z gruntu </w:t>
      </w:r>
      <w:r w:rsidR="00EC44A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ez zawartej umowy dzierżawy nieruchomości nalicza się w formie odszkodowania</w:t>
      </w:r>
      <w:r w:rsidRPr="00EC44A5">
        <w:rPr>
          <w:rFonts w:ascii="Times New Roman" w:hAnsi="Times New Roman" w:cs="Times New Roman"/>
          <w:sz w:val="24"/>
          <w:szCs w:val="24"/>
        </w:rPr>
        <w:t>.</w:t>
      </w:r>
    </w:p>
    <w:p w14:paraId="391D3563" w14:textId="21052924" w:rsidR="00FD1F33" w:rsidRDefault="00FD1F33" w:rsidP="00EC44A5">
      <w:pPr>
        <w:pStyle w:val="NormalnyWeb"/>
        <w:spacing w:before="0" w:beforeAutospacing="0" w:after="0" w:afterAutospacing="0"/>
        <w:ind w:left="360"/>
        <w:jc w:val="center"/>
        <w:rPr>
          <w:rStyle w:val="Pogrubienie"/>
        </w:rPr>
      </w:pPr>
      <w:r w:rsidRPr="00926FC2">
        <w:rPr>
          <w:rStyle w:val="Pogrubienie"/>
        </w:rPr>
        <w:t>§</w:t>
      </w:r>
      <w:r>
        <w:rPr>
          <w:rStyle w:val="Pogrubienie"/>
        </w:rPr>
        <w:t xml:space="preserve"> 2.</w:t>
      </w:r>
    </w:p>
    <w:p w14:paraId="5E07FC9E" w14:textId="106394D8" w:rsidR="00FD1F33" w:rsidRDefault="00FD1F33" w:rsidP="00EC44A5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</w:pPr>
      <w:r>
        <w:t>Stawki opłat za udostępnienie nieruchomości gruntowych stanowiących własność Gminy Pacyna ustala</w:t>
      </w:r>
      <w:r w:rsidR="00C80C6F">
        <w:t xml:space="preserve"> się:</w:t>
      </w:r>
    </w:p>
    <w:p w14:paraId="5751EE4C" w14:textId="5D16856F" w:rsidR="00C80C6F" w:rsidRDefault="00DA4728" w:rsidP="00EC44A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>
        <w:t>j</w:t>
      </w:r>
      <w:r w:rsidR="00C80C6F">
        <w:t xml:space="preserve">ednorazową opłatę za czasowe zajęcie gruntu stanowiącego własność Gminy </w:t>
      </w:r>
      <w:r w:rsidR="00140A27">
        <w:t>P</w:t>
      </w:r>
      <w:r w:rsidR="00C80C6F">
        <w:t xml:space="preserve">acyna w celu prowadzenia robót  w wysokości </w:t>
      </w:r>
      <w:r w:rsidR="00140A27">
        <w:t xml:space="preserve"> </w:t>
      </w:r>
      <w:r w:rsidR="003771C5">
        <w:t>6</w:t>
      </w:r>
      <w:r w:rsidR="00140A27" w:rsidRPr="00EC44A5">
        <w:t>,00 zł/m</w:t>
      </w:r>
      <w:r w:rsidR="00140A27" w:rsidRPr="00EC44A5">
        <w:rPr>
          <w:vertAlign w:val="superscript"/>
        </w:rPr>
        <w:t xml:space="preserve">2 </w:t>
      </w:r>
      <w:r w:rsidR="00140A27" w:rsidRPr="00EC44A5">
        <w:t>/dzień</w:t>
      </w:r>
      <w:r w:rsidR="00321479" w:rsidRPr="00EC44A5">
        <w:t xml:space="preserve"> netto</w:t>
      </w:r>
      <w:r w:rsidR="00EC44A5" w:rsidRPr="00EC44A5">
        <w:t>.</w:t>
      </w:r>
      <w:r w:rsidR="00140A27" w:rsidRPr="00EC44A5">
        <w:t xml:space="preserve"> </w:t>
      </w:r>
      <w:r w:rsidR="00140A27" w:rsidRPr="00140A27">
        <w:t xml:space="preserve">Zajęcie gruntu przez </w:t>
      </w:r>
      <w:r w:rsidR="00E61FE9">
        <w:t>okres krótszy niż 24 godziny traktowane jest jako zajęcie  przez 1 dzień.</w:t>
      </w:r>
    </w:p>
    <w:p w14:paraId="58BA67F1" w14:textId="2E801CED" w:rsidR="00E61FE9" w:rsidRPr="00926FC2" w:rsidRDefault="00E61FE9" w:rsidP="00EC44A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>
        <w:t>roczną opłatę za trwałe zajęcie gruntu poprzez umieszczenie w gruncie stanowiącym własność Gminy Pacyna urządzeń infrastruktury technicznej oraz późniejszej konserwacji, modernizacji oraz ewentualnej naprawy za 1 m</w:t>
      </w:r>
      <w:r>
        <w:rPr>
          <w:vertAlign w:val="superscript"/>
        </w:rPr>
        <w:t xml:space="preserve">2 </w:t>
      </w:r>
      <w:r>
        <w:t xml:space="preserve"> powierzchni zajętej przez rzut poziomy umieszczonego urządzenia  - </w:t>
      </w:r>
      <w:r w:rsidR="003771C5">
        <w:t>6</w:t>
      </w:r>
      <w:r w:rsidRPr="00EC44A5">
        <w:t xml:space="preserve">0,00 zł </w:t>
      </w:r>
      <w:r w:rsidR="00321479" w:rsidRPr="00EC44A5">
        <w:t>netto</w:t>
      </w:r>
    </w:p>
    <w:p w14:paraId="6F8C5A4E" w14:textId="2E574B6A" w:rsidR="00D21AEC" w:rsidRPr="00926FC2" w:rsidRDefault="00D21AEC" w:rsidP="00EC44A5">
      <w:pPr>
        <w:pStyle w:val="NormalnyWeb"/>
        <w:numPr>
          <w:ilvl w:val="1"/>
          <w:numId w:val="1"/>
        </w:numPr>
        <w:spacing w:before="0" w:beforeAutospacing="0" w:after="0" w:afterAutospacing="0"/>
      </w:pPr>
      <w:r w:rsidRPr="00926FC2">
        <w:t>Do stawek czynszu dzierżawy doliczany będzie należny podatek VAT.</w:t>
      </w:r>
    </w:p>
    <w:p w14:paraId="64FBDB98" w14:textId="6D297B53" w:rsidR="00D21AEC" w:rsidRPr="00926FC2" w:rsidRDefault="00D21AEC" w:rsidP="00EC44A5">
      <w:pPr>
        <w:pStyle w:val="NormalnyWeb"/>
        <w:jc w:val="center"/>
      </w:pPr>
      <w:r w:rsidRPr="00926FC2">
        <w:rPr>
          <w:rStyle w:val="Pogrubienie"/>
        </w:rPr>
        <w:t>§3.</w:t>
      </w:r>
    </w:p>
    <w:p w14:paraId="2D244018" w14:textId="13DEECB2" w:rsidR="00D21AEC" w:rsidRDefault="00D21AEC" w:rsidP="00D21AEC">
      <w:pPr>
        <w:pStyle w:val="NormalnyWeb"/>
      </w:pPr>
      <w:r w:rsidRPr="00926FC2">
        <w:t>Zarządzenie wchodzi w życie z dniem po</w:t>
      </w:r>
      <w:r w:rsidR="00321479">
        <w:t>dpisania</w:t>
      </w:r>
      <w:r w:rsidRPr="00926FC2">
        <w:t>.</w:t>
      </w:r>
    </w:p>
    <w:p w14:paraId="6A2B3338" w14:textId="7566DE1F" w:rsidR="009D6323" w:rsidRPr="00926FC2" w:rsidRDefault="009D6323" w:rsidP="009D6323">
      <w:pPr>
        <w:pStyle w:val="NormalnyWeb"/>
        <w:jc w:val="right"/>
      </w:pPr>
      <w:r>
        <w:t>Wójt</w:t>
      </w:r>
      <w:r>
        <w:br/>
        <w:t>(-) Krzysztof Woźniak</w:t>
      </w:r>
    </w:p>
    <w:p w14:paraId="04F0F57D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F4DDA"/>
    <w:multiLevelType w:val="multilevel"/>
    <w:tmpl w:val="4BA80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1247EDD"/>
    <w:multiLevelType w:val="multilevel"/>
    <w:tmpl w:val="8C58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F465B2"/>
    <w:multiLevelType w:val="hybridMultilevel"/>
    <w:tmpl w:val="859E80C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D83929"/>
    <w:multiLevelType w:val="multilevel"/>
    <w:tmpl w:val="0E98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F09F4"/>
    <w:multiLevelType w:val="hybridMultilevel"/>
    <w:tmpl w:val="0D0618D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56378310">
    <w:abstractNumId w:val="0"/>
  </w:num>
  <w:num w:numId="2" w16cid:durableId="1655067824">
    <w:abstractNumId w:val="3"/>
    <w:lvlOverride w:ilvl="0">
      <w:startOverride w:val="2"/>
    </w:lvlOverride>
  </w:num>
  <w:num w:numId="3" w16cid:durableId="970214026">
    <w:abstractNumId w:val="1"/>
  </w:num>
  <w:num w:numId="4" w16cid:durableId="475224048">
    <w:abstractNumId w:val="2"/>
  </w:num>
  <w:num w:numId="5" w16cid:durableId="689646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EC"/>
    <w:rsid w:val="000A044F"/>
    <w:rsid w:val="00140A27"/>
    <w:rsid w:val="00240A4A"/>
    <w:rsid w:val="00316698"/>
    <w:rsid w:val="00321479"/>
    <w:rsid w:val="003771C5"/>
    <w:rsid w:val="00533638"/>
    <w:rsid w:val="006C1513"/>
    <w:rsid w:val="00745099"/>
    <w:rsid w:val="008C6807"/>
    <w:rsid w:val="00906B0C"/>
    <w:rsid w:val="009D6323"/>
    <w:rsid w:val="00A90377"/>
    <w:rsid w:val="00B92AC3"/>
    <w:rsid w:val="00C80C6F"/>
    <w:rsid w:val="00D21AEC"/>
    <w:rsid w:val="00DA4728"/>
    <w:rsid w:val="00E27066"/>
    <w:rsid w:val="00E61FE9"/>
    <w:rsid w:val="00EC44A5"/>
    <w:rsid w:val="00FD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A999"/>
  <w15:chartTrackingRefBased/>
  <w15:docId w15:val="{F8AD6E06-6E41-41CA-ABFA-426EA4A7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AE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1AEC"/>
    <w:rPr>
      <w:b/>
      <w:bCs/>
    </w:rPr>
  </w:style>
  <w:style w:type="paragraph" w:styleId="Akapitzlist">
    <w:name w:val="List Paragraph"/>
    <w:basedOn w:val="Normalny"/>
    <w:uiPriority w:val="34"/>
    <w:qFormat/>
    <w:rsid w:val="00B9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2023-03-10T13:46:00Z</cp:lastPrinted>
  <dcterms:created xsi:type="dcterms:W3CDTF">2023-03-27T08:32:00Z</dcterms:created>
  <dcterms:modified xsi:type="dcterms:W3CDTF">2023-03-27T08:32:00Z</dcterms:modified>
</cp:coreProperties>
</file>