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39E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236/LIV/2023</w:t>
      </w:r>
      <w:r>
        <w:rPr>
          <w:b/>
          <w:caps/>
        </w:rPr>
        <w:br/>
        <w:t>Rady Gminy Pacyna</w:t>
      </w:r>
    </w:p>
    <w:p w14:paraId="11F6641A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24 listopada 2023 r.</w:t>
      </w:r>
    </w:p>
    <w:p w14:paraId="346AFA7C" w14:textId="77777777" w:rsidR="00A77B3E" w:rsidRDefault="00000000">
      <w:pPr>
        <w:keepNext/>
        <w:spacing w:after="480"/>
        <w:jc w:val="center"/>
      </w:pPr>
      <w:r>
        <w:rPr>
          <w:b/>
        </w:rPr>
        <w:t>w sprawie obniżenia średniej ceny skupu żyta przyjmowanej jako podstawa do  ustalenia podatku rolnego na obszarze Gminy Pacyna na rok 2024</w:t>
      </w:r>
    </w:p>
    <w:p w14:paraId="07183401" w14:textId="77777777" w:rsidR="00A77B3E" w:rsidRDefault="00000000">
      <w:pPr>
        <w:keepLines/>
        <w:spacing w:before="120" w:after="120"/>
        <w:ind w:firstLine="227"/>
      </w:pPr>
      <w:r>
        <w:t>Na podstawie art. 18 ust. 2 pkt 8 i art. 40 ust. 1 ustawy z dnia 8 marca 1990 r. o samorządzie gminnym  (Dz. U. z 2023 r.  poz. 40, 572, 1463 i 1688) oraz art. 6 ust. 3 ustawy z dnia 15 listopada 1984 r. o podatku rolnym (Dz. U. z 2020 r. poz. 333 oraz  z 2023 r. poz. 1450) uchwala się, co następuje:</w:t>
      </w:r>
    </w:p>
    <w:p w14:paraId="468FAC6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Obniża się średnią cenę skupu żyta  do celów wymiaru  podatku rolnego ogłoszoną w Komunikacie Prezesa Głównego Urzędu Statystycznego z dnia 19 października 2023 r. w sprawie średniej ceny skupu żyta za okres 11 kwartałów będącej podstawą do ustalenia podatku rolnego na rok podatkowy 2024 (M. P.  2023 r.,  poz. 1129)  z kwoty 89,63 zł  za  1dt  do kwoty  60,00 zł  za 1 </w:t>
      </w:r>
      <w:proofErr w:type="spellStart"/>
      <w:r>
        <w:t>dt</w:t>
      </w:r>
      <w:proofErr w:type="spellEnd"/>
      <w:r>
        <w:t>.</w:t>
      </w:r>
    </w:p>
    <w:p w14:paraId="10D4F0E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542AF528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Mazowieckiego i wchodzi w życie z dniem 1 stycznia 2024 roku.</w:t>
      </w:r>
    </w:p>
    <w:p w14:paraId="0F0BE98F" w14:textId="77777777" w:rsidR="00A77B3E" w:rsidRDefault="00A77B3E">
      <w:pPr>
        <w:keepNext/>
        <w:keepLines/>
        <w:spacing w:before="120" w:after="120"/>
        <w:ind w:firstLine="340"/>
      </w:pPr>
    </w:p>
    <w:p w14:paraId="570BC740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32B44" w14:paraId="088BB5F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7B3D8" w14:textId="77777777" w:rsidR="00632B44" w:rsidRDefault="00632B4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B5E41" w14:textId="77777777" w:rsidR="00632B4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72D069BE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61BB" w14:textId="77777777" w:rsidR="00ED1EF3" w:rsidRDefault="00ED1EF3">
      <w:r>
        <w:separator/>
      </w:r>
    </w:p>
  </w:endnote>
  <w:endnote w:type="continuationSeparator" w:id="0">
    <w:p w14:paraId="14A56FAB" w14:textId="77777777" w:rsidR="00ED1EF3" w:rsidRDefault="00ED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32B44" w14:paraId="696C62F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5DB330" w14:textId="77777777" w:rsidR="00632B4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ECF0F52B-FAE5-49C1-B425-B54C07BB3A6A.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B01041" w14:textId="77777777" w:rsidR="00632B4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4EB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1D2692" w14:textId="77777777" w:rsidR="00632B44" w:rsidRDefault="00632B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53D1" w14:textId="77777777" w:rsidR="00ED1EF3" w:rsidRDefault="00ED1EF3">
      <w:r>
        <w:separator/>
      </w:r>
    </w:p>
  </w:footnote>
  <w:footnote w:type="continuationSeparator" w:id="0">
    <w:p w14:paraId="6E31278C" w14:textId="77777777" w:rsidR="00ED1EF3" w:rsidRDefault="00ED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4EB6"/>
    <w:rsid w:val="00632B44"/>
    <w:rsid w:val="00A77B3E"/>
    <w:rsid w:val="00CA2A55"/>
    <w:rsid w:val="00E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7A6E6"/>
  <w15:docId w15:val="{74E7A633-571C-4275-8CA5-E826AE1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236/LIV/2023 z dnia 24 listopada 2023 r.</dc:title>
  <dc:subject>w sprawie obniżenia średniej ceny skupu żyta przyjmowanej jako podstawa do  ustalenia podatku rolnego na obszarze Gminy Pacyna na rok 2024</dc:subject>
  <dc:creator>m_dutkowska</dc:creator>
  <cp:lastModifiedBy>m_dutkowska</cp:lastModifiedBy>
  <cp:revision>2</cp:revision>
  <dcterms:created xsi:type="dcterms:W3CDTF">2023-12-11T08:49:00Z</dcterms:created>
  <dcterms:modified xsi:type="dcterms:W3CDTF">2023-12-11T08:49:00Z</dcterms:modified>
  <cp:category>Akt prawny</cp:category>
</cp:coreProperties>
</file>