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2E55A" w14:textId="657AE13B" w:rsidR="0039309D" w:rsidRPr="00DC17CE" w:rsidRDefault="0039309D" w:rsidP="0039309D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Zarządzenie Nr 0050.</w:t>
      </w:r>
      <w:r w:rsidR="00E647C5">
        <w:rPr>
          <w:rFonts w:ascii="Garamond" w:hAnsi="Garamond"/>
          <w:b/>
          <w:sz w:val="24"/>
          <w:szCs w:val="24"/>
        </w:rPr>
        <w:t>74</w:t>
      </w:r>
      <w:r w:rsidRPr="00DC17CE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>2024</w:t>
      </w:r>
    </w:p>
    <w:p w14:paraId="3405B3F8" w14:textId="77777777" w:rsidR="0039309D" w:rsidRPr="00DC17CE" w:rsidRDefault="0039309D" w:rsidP="0039309D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Wójta Gminy Pacyna</w:t>
      </w:r>
    </w:p>
    <w:p w14:paraId="59D5F7C0" w14:textId="13300C83" w:rsidR="0039309D" w:rsidRDefault="0039309D" w:rsidP="0039309D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 dnia 19 sierpnia 2024 </w:t>
      </w:r>
      <w:r w:rsidRPr="00DC17CE">
        <w:rPr>
          <w:rFonts w:ascii="Garamond" w:hAnsi="Garamond"/>
          <w:b/>
          <w:sz w:val="24"/>
          <w:szCs w:val="24"/>
        </w:rPr>
        <w:t>r.</w:t>
      </w:r>
    </w:p>
    <w:p w14:paraId="008E659C" w14:textId="77777777" w:rsidR="0039309D" w:rsidRDefault="0039309D" w:rsidP="0039309D">
      <w:pPr>
        <w:pStyle w:val="Bezodstpw"/>
        <w:jc w:val="center"/>
        <w:rPr>
          <w:rFonts w:ascii="Garamond" w:hAnsi="Garamond"/>
          <w:sz w:val="24"/>
          <w:szCs w:val="24"/>
        </w:rPr>
      </w:pPr>
    </w:p>
    <w:p w14:paraId="71DCB184" w14:textId="77777777" w:rsidR="0039309D" w:rsidRPr="00C11EE3" w:rsidRDefault="0039309D" w:rsidP="0039309D">
      <w:pPr>
        <w:pStyle w:val="Bezodstpw"/>
        <w:jc w:val="center"/>
        <w:rPr>
          <w:rFonts w:ascii="Garamond" w:hAnsi="Garamond"/>
          <w:sz w:val="24"/>
          <w:szCs w:val="24"/>
        </w:rPr>
      </w:pPr>
      <w:r w:rsidRPr="00C11EE3">
        <w:rPr>
          <w:rFonts w:ascii="Garamond" w:hAnsi="Garamond"/>
          <w:sz w:val="24"/>
          <w:szCs w:val="24"/>
        </w:rPr>
        <w:t>w sprawie powołania komisji</w:t>
      </w:r>
    </w:p>
    <w:p w14:paraId="3A92F65D" w14:textId="77777777" w:rsidR="0039309D" w:rsidRDefault="0039309D" w:rsidP="0039309D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330211E5" w14:textId="41F29872" w:rsidR="0039309D" w:rsidRPr="00DC17CE" w:rsidRDefault="0039309D" w:rsidP="0039309D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podstawie art. 33 ust. 3 </w:t>
      </w:r>
      <w:r w:rsidRPr="00DC17CE">
        <w:rPr>
          <w:rFonts w:ascii="Garamond" w:hAnsi="Garamond"/>
          <w:sz w:val="24"/>
          <w:szCs w:val="24"/>
        </w:rPr>
        <w:t xml:space="preserve"> Ustawy z dnia 8 marca 1990r. o samorządz</w:t>
      </w:r>
      <w:r>
        <w:rPr>
          <w:rFonts w:ascii="Garamond" w:hAnsi="Garamond"/>
          <w:sz w:val="24"/>
          <w:szCs w:val="24"/>
        </w:rPr>
        <w:t xml:space="preserve">ie gminnym </w:t>
      </w:r>
      <w:r w:rsidRPr="00632601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Dz. U. z 2024r., poz. 609 ze zm.</w:t>
      </w:r>
      <w:r w:rsidRPr="00632601">
        <w:rPr>
          <w:rFonts w:ascii="Garamond" w:hAnsi="Garamond"/>
          <w:sz w:val="24"/>
          <w:szCs w:val="24"/>
        </w:rPr>
        <w:t xml:space="preserve"> ) </w:t>
      </w:r>
      <w:r w:rsidRPr="00DC17CE">
        <w:rPr>
          <w:rFonts w:ascii="Garamond" w:hAnsi="Garamond"/>
          <w:sz w:val="24"/>
          <w:szCs w:val="24"/>
        </w:rPr>
        <w:t>zarządzam</w:t>
      </w:r>
      <w:r>
        <w:rPr>
          <w:rFonts w:ascii="Garamond" w:hAnsi="Garamond"/>
          <w:sz w:val="24"/>
          <w:szCs w:val="24"/>
        </w:rPr>
        <w:t>,</w:t>
      </w:r>
      <w:r w:rsidRPr="00DC17CE">
        <w:rPr>
          <w:rFonts w:ascii="Garamond" w:hAnsi="Garamond"/>
          <w:sz w:val="24"/>
          <w:szCs w:val="24"/>
        </w:rPr>
        <w:t xml:space="preserve"> co następuje:</w:t>
      </w:r>
    </w:p>
    <w:p w14:paraId="71755C4C" w14:textId="77777777" w:rsidR="0039309D" w:rsidRPr="00DC17CE" w:rsidRDefault="0039309D" w:rsidP="0039309D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3E62D535" w14:textId="77777777" w:rsidR="0039309D" w:rsidRPr="00DC17CE" w:rsidRDefault="0039309D" w:rsidP="0039309D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1.</w:t>
      </w:r>
    </w:p>
    <w:p w14:paraId="709A26FF" w14:textId="77777777" w:rsidR="0039309D" w:rsidRPr="00DC17CE" w:rsidRDefault="0039309D" w:rsidP="0039309D">
      <w:pPr>
        <w:pStyle w:val="Bezodstpw"/>
        <w:jc w:val="center"/>
        <w:rPr>
          <w:rFonts w:ascii="Garamond" w:hAnsi="Garamond"/>
          <w:sz w:val="24"/>
          <w:szCs w:val="24"/>
        </w:rPr>
      </w:pPr>
    </w:p>
    <w:p w14:paraId="64D6EF2F" w14:textId="77777777" w:rsidR="0039309D" w:rsidRPr="00DC17CE" w:rsidRDefault="0039309D" w:rsidP="0039309D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Powołuję komisję </w:t>
      </w:r>
      <w:r>
        <w:rPr>
          <w:rFonts w:ascii="Garamond" w:hAnsi="Garamond"/>
          <w:sz w:val="24"/>
          <w:szCs w:val="24"/>
        </w:rPr>
        <w:t xml:space="preserve">do </w:t>
      </w:r>
      <w:r w:rsidRPr="00DC17CE">
        <w:rPr>
          <w:rFonts w:ascii="Garamond" w:hAnsi="Garamond"/>
          <w:sz w:val="24"/>
          <w:szCs w:val="24"/>
        </w:rPr>
        <w:t>otwarcia koper</w:t>
      </w:r>
      <w:r>
        <w:rPr>
          <w:rFonts w:ascii="Garamond" w:hAnsi="Garamond"/>
          <w:sz w:val="24"/>
          <w:szCs w:val="24"/>
        </w:rPr>
        <w:t>t z ofertami na:</w:t>
      </w:r>
      <w:r w:rsidRPr="00DC17CE">
        <w:rPr>
          <w:rFonts w:ascii="Garamond" w:hAnsi="Garamond"/>
          <w:sz w:val="24"/>
          <w:szCs w:val="24"/>
        </w:rPr>
        <w:t xml:space="preserve"> </w:t>
      </w:r>
      <w:r w:rsidRPr="00383EC4">
        <w:rPr>
          <w:rFonts w:ascii="Times New Roman" w:eastAsia="Cambria" w:hAnsi="Times New Roman" w:cs="Times New Roman"/>
          <w:sz w:val="24"/>
          <w:szCs w:val="24"/>
        </w:rPr>
        <w:t>pełnienie funkcji  Inspektora Nadzoru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Pr="00FC6C77">
        <w:rPr>
          <w:rFonts w:ascii="Times New Roman" w:eastAsia="Cambria" w:hAnsi="Times New Roman" w:cs="Times New Roman"/>
          <w:sz w:val="24"/>
          <w:szCs w:val="24"/>
        </w:rPr>
        <w:t>Inwestorskiego</w:t>
      </w:r>
      <w:r w:rsidRPr="00383EC4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Pr="00383EC4">
        <w:rPr>
          <w:rFonts w:ascii="Times New Roman" w:eastAsia="Cambria" w:hAnsi="Times New Roman" w:cs="Times New Roman"/>
          <w:sz w:val="24"/>
          <w:szCs w:val="24"/>
        </w:rPr>
        <w:t xml:space="preserve">w ramach zadania inwestycyjnego pn. </w:t>
      </w:r>
      <w:r w:rsidRPr="00383EC4">
        <w:rPr>
          <w:rFonts w:ascii="Times New Roman" w:eastAsia="Cambria" w:hAnsi="Times New Roman" w:cs="Times New Roman"/>
          <w:b/>
          <w:bCs/>
          <w:sz w:val="24"/>
          <w:szCs w:val="24"/>
        </w:rPr>
        <w:t>„Przebudowa dróg gminnych na terenie Gminy Pacyna”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Pr="00DC17CE">
        <w:rPr>
          <w:rFonts w:ascii="Garamond" w:hAnsi="Garamond"/>
          <w:sz w:val="24"/>
          <w:szCs w:val="24"/>
        </w:rPr>
        <w:t>w składzie:</w:t>
      </w:r>
    </w:p>
    <w:p w14:paraId="24A2C34E" w14:textId="77777777" w:rsidR="0039309D" w:rsidRPr="00DC17CE" w:rsidRDefault="0039309D" w:rsidP="0039309D">
      <w:pPr>
        <w:pStyle w:val="Bezodstpw"/>
        <w:rPr>
          <w:rFonts w:ascii="Garamond" w:hAnsi="Garamond"/>
          <w:sz w:val="24"/>
          <w:szCs w:val="24"/>
        </w:rPr>
      </w:pPr>
    </w:p>
    <w:p w14:paraId="132B4A06" w14:textId="77777777" w:rsidR="0039309D" w:rsidRPr="00DC17CE" w:rsidRDefault="0039309D" w:rsidP="0039309D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1. Przewodniczący   </w:t>
      </w:r>
      <w:r>
        <w:rPr>
          <w:rFonts w:ascii="Garamond" w:hAnsi="Garamond"/>
          <w:sz w:val="24"/>
          <w:szCs w:val="24"/>
        </w:rPr>
        <w:t xml:space="preserve">    -  </w:t>
      </w:r>
      <w:r w:rsidRPr="00DC17CE">
        <w:rPr>
          <w:rFonts w:ascii="Garamond" w:hAnsi="Garamond"/>
          <w:sz w:val="24"/>
          <w:szCs w:val="24"/>
        </w:rPr>
        <w:t xml:space="preserve">Małgorzata Wiercińska </w:t>
      </w:r>
    </w:p>
    <w:p w14:paraId="7EC394FA" w14:textId="77777777" w:rsidR="0039309D" w:rsidRPr="00DC17CE" w:rsidRDefault="0039309D" w:rsidP="0039309D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2. Członek</w:t>
      </w:r>
      <w:r>
        <w:rPr>
          <w:rFonts w:ascii="Garamond" w:hAnsi="Garamond"/>
          <w:sz w:val="24"/>
          <w:szCs w:val="24"/>
        </w:rPr>
        <w:t xml:space="preserve">                   -  Anna Marcinkowska</w:t>
      </w:r>
    </w:p>
    <w:p w14:paraId="303741FE" w14:textId="5BE8CE31" w:rsidR="0039309D" w:rsidRPr="00DC17CE" w:rsidRDefault="0039309D" w:rsidP="0039309D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3. Członek      </w:t>
      </w:r>
      <w:r>
        <w:rPr>
          <w:rFonts w:ascii="Garamond" w:hAnsi="Garamond"/>
          <w:sz w:val="24"/>
          <w:szCs w:val="24"/>
        </w:rPr>
        <w:t xml:space="preserve">             -  Marek </w:t>
      </w:r>
      <w:proofErr w:type="spellStart"/>
      <w:r>
        <w:rPr>
          <w:rFonts w:ascii="Garamond" w:hAnsi="Garamond"/>
          <w:sz w:val="24"/>
          <w:szCs w:val="24"/>
        </w:rPr>
        <w:t>Olba</w:t>
      </w:r>
      <w:proofErr w:type="spellEnd"/>
    </w:p>
    <w:p w14:paraId="52EB7AD3" w14:textId="77777777" w:rsidR="0039309D" w:rsidRPr="00DC17CE" w:rsidRDefault="0039309D" w:rsidP="0039309D">
      <w:pPr>
        <w:pStyle w:val="Bezodstpw"/>
        <w:rPr>
          <w:rFonts w:ascii="Garamond" w:hAnsi="Garamond"/>
          <w:sz w:val="24"/>
          <w:szCs w:val="24"/>
        </w:rPr>
      </w:pPr>
    </w:p>
    <w:p w14:paraId="2ED3CA6B" w14:textId="77777777" w:rsidR="0039309D" w:rsidRPr="00DC17CE" w:rsidRDefault="0039309D" w:rsidP="0039309D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2.</w:t>
      </w:r>
    </w:p>
    <w:p w14:paraId="0E093594" w14:textId="77777777" w:rsidR="0039309D" w:rsidRPr="00DC17CE" w:rsidRDefault="0039309D" w:rsidP="0039309D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125925EA" w14:textId="77777777" w:rsidR="0039309D" w:rsidRPr="00DC17CE" w:rsidRDefault="0039309D" w:rsidP="0039309D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1. Komisja dokonuje otwarcia kopert z ofertami w kolejności ich składania oraz odczytuje nazwy i adresy oferentów, których oferty wpłynęły w terminie wyznaczonym do ich składania oraz podaję cenę jaka została zaoferowana przez poszczególnych oferentów na wykonanie usługi,</w:t>
      </w:r>
    </w:p>
    <w:p w14:paraId="01104FDD" w14:textId="77777777" w:rsidR="0039309D" w:rsidRPr="00DC17CE" w:rsidRDefault="0039309D" w:rsidP="0039309D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2.  Komisja sprawdza,  czy of</w:t>
      </w:r>
      <w:r>
        <w:rPr>
          <w:rFonts w:ascii="Garamond" w:hAnsi="Garamond"/>
          <w:sz w:val="24"/>
          <w:szCs w:val="24"/>
        </w:rPr>
        <w:t>erty  są  zgodne  z zapytaniem</w:t>
      </w:r>
      <w:r w:rsidRPr="00DC17CE">
        <w:rPr>
          <w:rFonts w:ascii="Garamond" w:hAnsi="Garamond"/>
          <w:sz w:val="24"/>
          <w:szCs w:val="24"/>
        </w:rPr>
        <w:t xml:space="preserve"> ofertowym.</w:t>
      </w:r>
    </w:p>
    <w:p w14:paraId="69D47A32" w14:textId="77777777" w:rsidR="0039309D" w:rsidRPr="00DC17CE" w:rsidRDefault="0039309D" w:rsidP="0039309D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</w:t>
      </w:r>
      <w:r w:rsidRPr="00DC17CE">
        <w:rPr>
          <w:rFonts w:ascii="Garamond" w:hAnsi="Garamond"/>
          <w:sz w:val="24"/>
          <w:szCs w:val="24"/>
        </w:rPr>
        <w:t>Z prac komisji sporządza się protokół, który podpisują wszyscy członkowie komisji.                        4.  Wyboru wykonawców z którymi zostanie zawarta umowa na wykonanie usługi dokonuje</w:t>
      </w:r>
    </w:p>
    <w:p w14:paraId="1760B0C0" w14:textId="77777777" w:rsidR="0039309D" w:rsidRPr="00DC17CE" w:rsidRDefault="0039309D" w:rsidP="0039309D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    Zamawiający.</w:t>
      </w:r>
    </w:p>
    <w:p w14:paraId="736979DB" w14:textId="77777777" w:rsidR="0039309D" w:rsidRPr="00DC17CE" w:rsidRDefault="0039309D" w:rsidP="0039309D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3074CB08" w14:textId="77777777" w:rsidR="0039309D" w:rsidRPr="00DC17CE" w:rsidRDefault="0039309D" w:rsidP="0039309D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3.</w:t>
      </w:r>
    </w:p>
    <w:p w14:paraId="0B9DD125" w14:textId="77777777" w:rsidR="0039309D" w:rsidRPr="00DC17CE" w:rsidRDefault="0039309D" w:rsidP="0039309D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406D26BF" w14:textId="58631F46" w:rsidR="0039309D" w:rsidRDefault="0039309D" w:rsidP="0039309D">
      <w:pPr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Zarządzenie wchodzi w życie z dniem podpisania</w:t>
      </w:r>
      <w:r w:rsidR="00894F88">
        <w:rPr>
          <w:rFonts w:ascii="Garamond" w:hAnsi="Garamond"/>
          <w:sz w:val="24"/>
          <w:szCs w:val="24"/>
        </w:rPr>
        <w:t>.</w:t>
      </w:r>
    </w:p>
    <w:p w14:paraId="1F826B9C" w14:textId="77777777" w:rsidR="00894F88" w:rsidRDefault="00894F88" w:rsidP="0039309D">
      <w:pPr>
        <w:rPr>
          <w:rFonts w:ascii="Garamond" w:hAnsi="Garamond"/>
          <w:sz w:val="24"/>
          <w:szCs w:val="24"/>
        </w:rPr>
      </w:pPr>
    </w:p>
    <w:p w14:paraId="2FF7AE8B" w14:textId="6884978E" w:rsidR="00894F88" w:rsidRPr="00DC17CE" w:rsidRDefault="00894F88" w:rsidP="00894F88">
      <w:pPr>
        <w:jc w:val="center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Wójt</w:t>
      </w:r>
      <w:r>
        <w:rPr>
          <w:rFonts w:ascii="Garamond" w:hAnsi="Garamond"/>
          <w:sz w:val="24"/>
          <w:szCs w:val="24"/>
        </w:rPr>
        <w:br/>
        <w:t xml:space="preserve">                                           (-) mgr inż. Tomasz Klimczak</w:t>
      </w:r>
    </w:p>
    <w:p w14:paraId="2E0652E0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9D"/>
    <w:rsid w:val="000166C0"/>
    <w:rsid w:val="000A044F"/>
    <w:rsid w:val="0025470B"/>
    <w:rsid w:val="0039309D"/>
    <w:rsid w:val="003E39F3"/>
    <w:rsid w:val="00894F88"/>
    <w:rsid w:val="00E6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9C5B"/>
  <w15:chartTrackingRefBased/>
  <w15:docId w15:val="{ACB5448F-963D-406E-9817-A981AE2B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09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309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dcterms:created xsi:type="dcterms:W3CDTF">2024-09-10T09:14:00Z</dcterms:created>
  <dcterms:modified xsi:type="dcterms:W3CDTF">2024-09-10T09:14:00Z</dcterms:modified>
</cp:coreProperties>
</file>