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AC46" w14:textId="77777777" w:rsidR="00BC1B72" w:rsidRPr="00AD149C" w:rsidRDefault="00AE0677" w:rsidP="00BC1B72">
      <w:pPr>
        <w:spacing w:line="360" w:lineRule="auto"/>
        <w:jc w:val="right"/>
        <w:rPr>
          <w:color w:val="000000"/>
        </w:rPr>
      </w:pPr>
      <w:r>
        <w:rPr>
          <w:color w:val="000000"/>
        </w:rPr>
        <w:t xml:space="preserve">  </w:t>
      </w:r>
      <w:r w:rsidR="00BC1B72" w:rsidRPr="00AD149C">
        <w:rPr>
          <w:color w:val="000000"/>
        </w:rPr>
        <w:t xml:space="preserve">Pacyna, </w:t>
      </w:r>
      <w:r w:rsidR="001F5E4D">
        <w:rPr>
          <w:color w:val="000000"/>
        </w:rPr>
        <w:t>1 sierpnia</w:t>
      </w:r>
      <w:r w:rsidR="001036C5">
        <w:rPr>
          <w:color w:val="000000"/>
        </w:rPr>
        <w:t xml:space="preserve"> 2023 r.</w:t>
      </w:r>
      <w:r w:rsidR="00BC1B72" w:rsidRPr="00AD149C">
        <w:rPr>
          <w:color w:val="000000"/>
        </w:rPr>
        <w:t xml:space="preserve"> </w:t>
      </w:r>
    </w:p>
    <w:p w14:paraId="2F3BC808" w14:textId="77777777" w:rsidR="00BC1B72" w:rsidRPr="00992491" w:rsidRDefault="00744EBD" w:rsidP="00992491">
      <w:pPr>
        <w:spacing w:line="360" w:lineRule="auto"/>
        <w:rPr>
          <w:color w:val="000000"/>
        </w:rPr>
      </w:pPr>
      <w:r>
        <w:rPr>
          <w:color w:val="000000"/>
        </w:rPr>
        <w:t>OZ.</w:t>
      </w:r>
      <w:r w:rsidR="001036C5">
        <w:rPr>
          <w:color w:val="000000"/>
        </w:rPr>
        <w:t>6220.</w:t>
      </w:r>
      <w:r w:rsidR="008E1B67">
        <w:rPr>
          <w:color w:val="000000"/>
        </w:rPr>
        <w:t>2</w:t>
      </w:r>
      <w:r w:rsidR="001036C5">
        <w:rPr>
          <w:color w:val="000000"/>
        </w:rPr>
        <w:t>.2023</w:t>
      </w:r>
    </w:p>
    <w:p w14:paraId="2375A324" w14:textId="77777777" w:rsidR="00BC1B72" w:rsidRPr="00AD149C" w:rsidRDefault="00BC1B72" w:rsidP="00BC1B72">
      <w:pPr>
        <w:spacing w:line="360" w:lineRule="auto"/>
        <w:jc w:val="both"/>
      </w:pPr>
    </w:p>
    <w:p w14:paraId="73005373" w14:textId="77777777" w:rsidR="00BC1B72" w:rsidRPr="00AD149C" w:rsidRDefault="0012762C" w:rsidP="00BC1B72">
      <w:pPr>
        <w:spacing w:line="360" w:lineRule="auto"/>
        <w:jc w:val="center"/>
        <w:rPr>
          <w:b/>
        </w:rPr>
      </w:pPr>
      <w:r>
        <w:rPr>
          <w:b/>
        </w:rPr>
        <w:t>DECYZJA nr 4</w:t>
      </w:r>
      <w:r w:rsidR="001036C5">
        <w:rPr>
          <w:b/>
        </w:rPr>
        <w:t>/2023</w:t>
      </w:r>
    </w:p>
    <w:p w14:paraId="6E8E4588" w14:textId="77777777" w:rsidR="00BC1B72" w:rsidRPr="00992491" w:rsidRDefault="00BC1B72" w:rsidP="00992491">
      <w:pPr>
        <w:spacing w:line="360" w:lineRule="auto"/>
        <w:jc w:val="center"/>
        <w:rPr>
          <w:b/>
        </w:rPr>
      </w:pPr>
      <w:r w:rsidRPr="00AD149C">
        <w:rPr>
          <w:b/>
        </w:rPr>
        <w:t>o środowiskowych uwarunkowaniach</w:t>
      </w:r>
    </w:p>
    <w:p w14:paraId="630E5BD4" w14:textId="77777777" w:rsidR="00AD149C" w:rsidRPr="00AD149C" w:rsidRDefault="005911F2" w:rsidP="009230A9">
      <w:pPr>
        <w:pStyle w:val="Tekstpodstawowy"/>
        <w:widowControl w:val="0"/>
        <w:spacing w:line="360" w:lineRule="auto"/>
        <w:ind w:firstLine="708"/>
        <w:jc w:val="both"/>
      </w:pPr>
      <w:r>
        <w:t xml:space="preserve">Na podstawie art. 104 </w:t>
      </w:r>
      <w:r w:rsidR="00BC1B72" w:rsidRPr="00AD149C">
        <w:t xml:space="preserve"> ustawy z dnia 14 czerwca 1960 r. Kodeks postępowania administracyjnego (Dz. U. z 20</w:t>
      </w:r>
      <w:r w:rsidR="001036C5">
        <w:t xml:space="preserve">23 </w:t>
      </w:r>
      <w:r w:rsidR="002F05AB" w:rsidRPr="00AD149C">
        <w:t>r.</w:t>
      </w:r>
      <w:r w:rsidR="00BC1B72" w:rsidRPr="00AD149C">
        <w:t xml:space="preserve">, poz. </w:t>
      </w:r>
      <w:r w:rsidR="001036C5">
        <w:t>775</w:t>
      </w:r>
      <w:r w:rsidR="00A133E8">
        <w:t>,</w:t>
      </w:r>
      <w:r w:rsidR="00A133E8" w:rsidRPr="00A133E8">
        <w:rPr>
          <w:lang w:val="pl"/>
        </w:rPr>
        <w:t xml:space="preserve"> </w:t>
      </w:r>
      <w:r w:rsidR="00A133E8" w:rsidRPr="00AD149C">
        <w:rPr>
          <w:lang w:val="pl"/>
        </w:rPr>
        <w:t>zwanej dalej „</w:t>
      </w:r>
      <w:r w:rsidR="00A133E8">
        <w:rPr>
          <w:lang w:val="pl"/>
        </w:rPr>
        <w:t>Kpa”</w:t>
      </w:r>
      <w:r w:rsidR="00A133E8">
        <w:t xml:space="preserve"> </w:t>
      </w:r>
      <w:r w:rsidR="00CF7BCF" w:rsidRPr="00AD149C">
        <w:t>)</w:t>
      </w:r>
      <w:r w:rsidR="00BC1B72" w:rsidRPr="00AD149C">
        <w:t xml:space="preserve"> art. 71 ust. 2 pkt 2</w:t>
      </w:r>
      <w:r>
        <w:t xml:space="preserve">, </w:t>
      </w:r>
      <w:r w:rsidR="00BC1B72" w:rsidRPr="00AD149C">
        <w:t xml:space="preserve">art. </w:t>
      </w:r>
      <w:r>
        <w:t xml:space="preserve">84 </w:t>
      </w:r>
      <w:r w:rsidR="00BC1B72" w:rsidRPr="00AD149C">
        <w:t>ustawy z dnia 3 października 2008 r. o udostępnianiu informacji o środowisku i jego ochronie, udziale społeczeństwa w ochronie środowiska oraz o ocenach oddziaływania na środowisko (Dz. U. z 20</w:t>
      </w:r>
      <w:r w:rsidR="000461B7">
        <w:t>23</w:t>
      </w:r>
      <w:r w:rsidR="00BC1B72" w:rsidRPr="00AD149C">
        <w:t xml:space="preserve"> r., poz. </w:t>
      </w:r>
      <w:r w:rsidR="000461B7">
        <w:t>1094</w:t>
      </w:r>
      <w:r w:rsidR="00BC1B72" w:rsidRPr="00AD149C">
        <w:rPr>
          <w:rFonts w:eastAsia="Arial Unicode MS"/>
          <w:color w:val="000000"/>
          <w:lang w:val="pl"/>
        </w:rPr>
        <w:t>,</w:t>
      </w:r>
      <w:r w:rsidR="00BC1B72" w:rsidRPr="00AD149C">
        <w:rPr>
          <w:lang w:val="pl"/>
        </w:rPr>
        <w:t xml:space="preserve"> zwanej dalej „ustawą </w:t>
      </w:r>
      <w:proofErr w:type="spellStart"/>
      <w:r w:rsidR="00BC1B72" w:rsidRPr="00AD149C">
        <w:rPr>
          <w:lang w:val="pl"/>
        </w:rPr>
        <w:t>ooś</w:t>
      </w:r>
      <w:proofErr w:type="spellEnd"/>
      <w:r w:rsidR="00BC1B72" w:rsidRPr="00AD149C">
        <w:rPr>
          <w:lang w:val="pl"/>
        </w:rPr>
        <w:t>”</w:t>
      </w:r>
      <w:r w:rsidR="00AD149C" w:rsidRPr="00AD149C">
        <w:t xml:space="preserve">) w związku z § 3 ust. l pkt 62 </w:t>
      </w:r>
      <w:r w:rsidR="00BC1B72" w:rsidRPr="00AD149C">
        <w:t xml:space="preserve"> Rozporządzenia Rady Ministrów z dnia 10 września 2019 r. w sprawie </w:t>
      </w:r>
      <w:r w:rsidR="00BC1B72" w:rsidRPr="00AD149C">
        <w:rPr>
          <w:bCs/>
        </w:rPr>
        <w:t>przedsięwzięć mogących znacząco oddziaływać na środowisko</w:t>
      </w:r>
      <w:r w:rsidR="003E77BF">
        <w:t xml:space="preserve"> (Dz. U. z 2019 r. poz. 1839</w:t>
      </w:r>
      <w:r w:rsidR="00FE600B">
        <w:t xml:space="preserve">), po rozpatrzeniu wniosku </w:t>
      </w:r>
      <w:r w:rsidR="00AD149C" w:rsidRPr="00AD149C">
        <w:t xml:space="preserve">Powiatu Gostynińskiego, ul. Dmowskiego 13, 09-500 Gostynin </w:t>
      </w:r>
      <w:r w:rsidR="00FE600B">
        <w:t xml:space="preserve">z dnia </w:t>
      </w:r>
      <w:r w:rsidR="008E1B67">
        <w:t xml:space="preserve">15 marca 2023 </w:t>
      </w:r>
      <w:r w:rsidR="00711561">
        <w:t>r</w:t>
      </w:r>
      <w:r w:rsidR="00FE600B">
        <w:t>.,</w:t>
      </w:r>
      <w:r w:rsidR="00AD149C" w:rsidRPr="00AD149C">
        <w:t xml:space="preserve"> </w:t>
      </w:r>
      <w:r w:rsidR="00BC1B72" w:rsidRPr="00AD149C">
        <w:t xml:space="preserve">w sprawie wydania decyzji o środowiskowych uwarunkowaniach zgody na realizację dla przedsięwzięcia mogącego potencjalnie znacząco oddziaływać na środowisko </w:t>
      </w:r>
      <w:proofErr w:type="spellStart"/>
      <w:r w:rsidR="00BC1B72" w:rsidRPr="00AD149C">
        <w:rPr>
          <w:snapToGrid w:val="0"/>
          <w:color w:val="000000"/>
        </w:rPr>
        <w:t>pn</w:t>
      </w:r>
      <w:proofErr w:type="spellEnd"/>
      <w:r w:rsidR="00BC1B72" w:rsidRPr="00AD149C">
        <w:rPr>
          <w:snapToGrid w:val="0"/>
          <w:color w:val="000000"/>
        </w:rPr>
        <w:t xml:space="preserve">: </w:t>
      </w:r>
      <w:r w:rsidR="00AD149C" w:rsidRPr="00AD149C">
        <w:t>„</w:t>
      </w:r>
      <w:r w:rsidR="008E1B67" w:rsidRPr="008E1B67">
        <w:t xml:space="preserve">Przebudowa odcinka </w:t>
      </w:r>
      <w:r w:rsidR="00E52943">
        <w:t xml:space="preserve">drogi </w:t>
      </w:r>
      <w:r w:rsidR="008E1B67" w:rsidRPr="008E1B67">
        <w:t xml:space="preserve">powiatowej nr 1437W od drogi nr 583 Skrzeszewy – Sejkowice wraz z obiektami inżynierskimi, realizowanego na działkach nr </w:t>
      </w:r>
      <w:proofErr w:type="spellStart"/>
      <w:r w:rsidR="008E1B67" w:rsidRPr="008E1B67">
        <w:t>ewid</w:t>
      </w:r>
      <w:proofErr w:type="spellEnd"/>
      <w:r w:rsidR="008E1B67" w:rsidRPr="008E1B67">
        <w:t xml:space="preserve">. 703/1, 703/2, 703/3 obręb </w:t>
      </w:r>
      <w:proofErr w:type="spellStart"/>
      <w:r w:rsidR="008E1B67" w:rsidRPr="008E1B67">
        <w:t>ewid</w:t>
      </w:r>
      <w:proofErr w:type="spellEnd"/>
      <w:r w:rsidR="008E1B67" w:rsidRPr="008E1B67">
        <w:t xml:space="preserve">. Przylaski i nr </w:t>
      </w:r>
      <w:proofErr w:type="spellStart"/>
      <w:r w:rsidR="008E1B67" w:rsidRPr="008E1B67">
        <w:t>ewid</w:t>
      </w:r>
      <w:proofErr w:type="spellEnd"/>
      <w:r w:rsidR="008E1B67" w:rsidRPr="008E1B67">
        <w:t xml:space="preserve">. 78 obręb </w:t>
      </w:r>
      <w:proofErr w:type="spellStart"/>
      <w:r w:rsidR="008E1B67" w:rsidRPr="008E1B67">
        <w:t>ewid</w:t>
      </w:r>
      <w:proofErr w:type="spellEnd"/>
      <w:r w:rsidR="008E1B67" w:rsidRPr="008E1B67">
        <w:t>. Skrzeszewy, gm. Pacyna.”</w:t>
      </w:r>
    </w:p>
    <w:p w14:paraId="38E5C3BC" w14:textId="77777777" w:rsidR="00BC1B72" w:rsidRPr="00AD149C" w:rsidRDefault="00BC1B72" w:rsidP="00BC1B72">
      <w:pPr>
        <w:spacing w:line="360" w:lineRule="auto"/>
        <w:jc w:val="both"/>
      </w:pPr>
    </w:p>
    <w:p w14:paraId="6192D677" w14:textId="77777777" w:rsidR="00BC1B72" w:rsidRPr="00AD149C" w:rsidRDefault="00DF5077" w:rsidP="00BC1B72">
      <w:pPr>
        <w:widowControl w:val="0"/>
        <w:shd w:val="clear" w:color="auto" w:fill="FFFFFF"/>
        <w:spacing w:line="360" w:lineRule="auto"/>
        <w:jc w:val="center"/>
        <w:rPr>
          <w:b/>
        </w:rPr>
      </w:pPr>
      <w:r w:rsidRPr="00AD149C">
        <w:rPr>
          <w:b/>
        </w:rPr>
        <w:t>stwierdzam</w:t>
      </w:r>
    </w:p>
    <w:p w14:paraId="593A84E5" w14:textId="77777777" w:rsidR="00BC1B72" w:rsidRPr="00AD149C" w:rsidRDefault="00BC1B72" w:rsidP="00077FFC">
      <w:pPr>
        <w:pStyle w:val="Tekstpodstawowy"/>
        <w:widowControl w:val="0"/>
        <w:spacing w:line="360" w:lineRule="auto"/>
        <w:jc w:val="both"/>
        <w:rPr>
          <w:sz w:val="26"/>
          <w:szCs w:val="26"/>
        </w:rPr>
      </w:pPr>
      <w:r w:rsidRPr="00AD149C">
        <w:t>że dla przedsięwzięcia</w:t>
      </w:r>
      <w:r w:rsidRPr="00AD149C">
        <w:rPr>
          <w:snapToGrid w:val="0"/>
          <w:color w:val="000000"/>
        </w:rPr>
        <w:t xml:space="preserve"> </w:t>
      </w:r>
      <w:r w:rsidRPr="00AD149C">
        <w:t xml:space="preserve">mogącego potencjalnie znacząco oddziaływać na środowisko </w:t>
      </w:r>
      <w:r w:rsidR="00DF5077" w:rsidRPr="00AD149C">
        <w:rPr>
          <w:snapToGrid w:val="0"/>
          <w:color w:val="000000"/>
        </w:rPr>
        <w:t>pn.</w:t>
      </w:r>
      <w:r w:rsidR="00AD149C">
        <w:rPr>
          <w:sz w:val="26"/>
          <w:szCs w:val="26"/>
        </w:rPr>
        <w:t xml:space="preserve"> </w:t>
      </w:r>
      <w:r w:rsidR="008E1B67" w:rsidRPr="00AD149C">
        <w:t>„</w:t>
      </w:r>
      <w:r w:rsidR="008E1B67" w:rsidRPr="008E1B67">
        <w:t xml:space="preserve">Przebudowa odcinka </w:t>
      </w:r>
      <w:r w:rsidR="00E52943">
        <w:t xml:space="preserve">drogi </w:t>
      </w:r>
      <w:r w:rsidR="008E1B67" w:rsidRPr="008E1B67">
        <w:t xml:space="preserve">powiatowej nr 1437W od drogi nr 583 Skrzeszewy – Sejkowice wraz z obiektami inżynierskimi, realizowanego na działkach nr </w:t>
      </w:r>
      <w:proofErr w:type="spellStart"/>
      <w:r w:rsidR="008E1B67" w:rsidRPr="008E1B67">
        <w:t>ewid</w:t>
      </w:r>
      <w:proofErr w:type="spellEnd"/>
      <w:r w:rsidR="008E1B67" w:rsidRPr="008E1B67">
        <w:t xml:space="preserve">. 703/1, 703/2, 703/3 obręb </w:t>
      </w:r>
      <w:proofErr w:type="spellStart"/>
      <w:r w:rsidR="008E1B67" w:rsidRPr="008E1B67">
        <w:t>ewid</w:t>
      </w:r>
      <w:proofErr w:type="spellEnd"/>
      <w:r w:rsidR="008E1B67" w:rsidRPr="008E1B67">
        <w:t xml:space="preserve">. Przylaski i nr </w:t>
      </w:r>
      <w:proofErr w:type="spellStart"/>
      <w:r w:rsidR="008E1B67" w:rsidRPr="008E1B67">
        <w:t>ewid</w:t>
      </w:r>
      <w:proofErr w:type="spellEnd"/>
      <w:r w:rsidR="008E1B67" w:rsidRPr="008E1B67">
        <w:t xml:space="preserve">. 78 obręb </w:t>
      </w:r>
      <w:proofErr w:type="spellStart"/>
      <w:r w:rsidR="008E1B67" w:rsidRPr="008E1B67">
        <w:t>ewid</w:t>
      </w:r>
      <w:proofErr w:type="spellEnd"/>
      <w:r w:rsidR="008E1B67" w:rsidRPr="008E1B67">
        <w:t>. Skrzeszewy, gm. Pacyna.”</w:t>
      </w:r>
      <w:r w:rsidR="002C7828">
        <w:t xml:space="preserve">, </w:t>
      </w:r>
      <w:r w:rsidRPr="001F315C">
        <w:rPr>
          <w:bCs/>
        </w:rPr>
        <w:t>brak jest potrzeby</w:t>
      </w:r>
      <w:r w:rsidRPr="00FA1341">
        <w:rPr>
          <w:bCs/>
        </w:rPr>
        <w:t xml:space="preserve"> przeprowadzenia oceny oddziaływania przedsięwzięcia na środowisko</w:t>
      </w:r>
      <w:r w:rsidR="001D6F2F">
        <w:rPr>
          <w:bCs/>
        </w:rPr>
        <w:t>.</w:t>
      </w:r>
    </w:p>
    <w:p w14:paraId="35093416" w14:textId="77777777" w:rsidR="00BC1B72" w:rsidRPr="00FA1341" w:rsidRDefault="00BC1B72" w:rsidP="00BC1B72">
      <w:pPr>
        <w:spacing w:line="360" w:lineRule="auto"/>
        <w:jc w:val="both"/>
      </w:pPr>
    </w:p>
    <w:p w14:paraId="3D20033D" w14:textId="77777777" w:rsidR="00BC1B72" w:rsidRPr="008C5F91" w:rsidRDefault="00BC1B72" w:rsidP="00BC1B72">
      <w:pPr>
        <w:spacing w:line="360" w:lineRule="auto"/>
        <w:jc w:val="center"/>
        <w:rPr>
          <w:b/>
          <w:color w:val="FF0000"/>
        </w:rPr>
      </w:pPr>
      <w:r w:rsidRPr="00FA1341">
        <w:rPr>
          <w:b/>
        </w:rPr>
        <w:t>i ustalam</w:t>
      </w:r>
    </w:p>
    <w:p w14:paraId="10290D6F" w14:textId="77777777"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FF7AA1">
        <w:rPr>
          <w:b/>
          <w:color w:val="000000" w:themeColor="text1"/>
        </w:rPr>
        <w:t xml:space="preserve">warunki i wymagania, o których mowa w art. 82 ust. 1 pkt 1 lit. b ustawy </w:t>
      </w:r>
      <w:proofErr w:type="spellStart"/>
      <w:r w:rsidRPr="00FF7AA1">
        <w:rPr>
          <w:b/>
          <w:color w:val="000000" w:themeColor="text1"/>
        </w:rPr>
        <w:t>ooś</w:t>
      </w:r>
      <w:proofErr w:type="spellEnd"/>
      <w:r w:rsidRPr="00FF7AA1">
        <w:rPr>
          <w:b/>
          <w:color w:val="000000" w:themeColor="text1"/>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14:paraId="11F51FBD"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P</w:t>
      </w:r>
      <w:r w:rsidR="00552524" w:rsidRPr="00AD149C">
        <w:t xml:space="preserve">odczas budowy  stosować sprawny technicznie sprzęt </w:t>
      </w:r>
      <w:r w:rsidR="00552524">
        <w:t xml:space="preserve"> i urządzenia budowlane; </w:t>
      </w:r>
    </w:p>
    <w:p w14:paraId="03CF42EC"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M</w:t>
      </w:r>
      <w:r w:rsidR="00552524">
        <w:t>ateriały i surowce składować w sposób uniemożliwiający przedostanie się zanieczyszczeń do gruntu  i wód;</w:t>
      </w:r>
    </w:p>
    <w:p w14:paraId="4147001F"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Z</w:t>
      </w:r>
      <w:r w:rsidR="00552524">
        <w:t xml:space="preserve">aplecze budowy, a w szczególności miejsca postoju  pojazdów i maszyn, zabezpieczyć </w:t>
      </w:r>
      <w:r w:rsidR="00552524">
        <w:lastRenderedPageBreak/>
        <w:t>przed  przedostaniem się substancji  ropopochodnych do gruntu i wód; wyposażyć w materiały sorpcyjne umożliwiające szybkie usunięcie ewentualnych wycieków paliw;</w:t>
      </w:r>
    </w:p>
    <w:p w14:paraId="5BDC7B6E" w14:textId="77777777" w:rsidR="00552524" w:rsidRPr="00AD149C"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W</w:t>
      </w:r>
      <w:r w:rsidR="00552524">
        <w:t xml:space="preserve"> sytuacjach awaryjnych, takich jak np. wyciek paliwa, podjąć natychmiastowe działania w celu usunięcia awarii oraz usunięcia zanieczyszczonego gruntu; zanieczyszczony grunt  należy przekazać podmiotom uprawnionym do jego transportu  i rekultywacji lub unieszkodliwienia; </w:t>
      </w:r>
    </w:p>
    <w:p w14:paraId="34780075"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T</w:t>
      </w:r>
      <w:r w:rsidR="00552524">
        <w:t>eren inwestycji wyposażyć w niezbędną ilość szczelnych i nieprzepuszczalnych pojemników, koszy i kontenerów do gromadzenia odpadów;</w:t>
      </w:r>
    </w:p>
    <w:p w14:paraId="7AB645A4"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O</w:t>
      </w:r>
      <w:r w:rsidR="00552524">
        <w:t>dpady magazynować w sposób selektywny, a następnie sukcesywnie przekazywać do odbioru podmiotom posiadającym stosowne zezwolenia w zakresie gospodarowania odpadami;</w:t>
      </w:r>
    </w:p>
    <w:p w14:paraId="3D9AAD2C"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W</w:t>
      </w:r>
      <w:r w:rsidR="00552524">
        <w:t>ody opadowe i roztopowe z terenu zaplecza budowy odprowadzać do gruntu, w sposób nie powodujący zalewania terenów sąsiednich oraz nie zmieniając stanu wody na gruncie, a zwłaszcza kierunku  i natężenia odpływu ww. wód;</w:t>
      </w:r>
    </w:p>
    <w:p w14:paraId="71F24FEA"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P</w:t>
      </w:r>
      <w:r w:rsidR="00552524">
        <w:t>race ziemne prowadzić bez konieczności prowadzenia prac odwodnieniowych;</w:t>
      </w:r>
    </w:p>
    <w:p w14:paraId="77F0C987"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N</w:t>
      </w:r>
      <w:r w:rsidR="00552524">
        <w:t>a etapie realizacji wodę na potrzeby socjalno-bytowe oraz budowlane dostarczać beczkowozami;</w:t>
      </w:r>
    </w:p>
    <w:p w14:paraId="6B703441"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N</w:t>
      </w:r>
      <w:r w:rsidR="00552524">
        <w:t>a etapie realizacji ścieki socjalno-bytowe gromadzić w szczelnych zbiornikach bezodpływowych (np. TOI-TOI), nie dopuścić do ich przepełnienia (systematycznie opróżniać przez uprawnione podmioty);</w:t>
      </w:r>
    </w:p>
    <w:p w14:paraId="4A919753"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R</w:t>
      </w:r>
      <w:r w:rsidR="00552524">
        <w:t>oboty ziemne prowadzić w sposób nie naruszający stosunków gruntowo – wodnych, a w szczególności ograniczający ingerencję w warstwy wodonośne;</w:t>
      </w:r>
    </w:p>
    <w:p w14:paraId="4E6732C7"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Z</w:t>
      </w:r>
      <w:r w:rsidR="00552524">
        <w:t>djętą wierzchnią  warstwę ziemi  (odkład) składować poza obszarami, na których znajdują się  cieki wodne, poza terenem zagrożonym powodzią, a także poza obszarami kierunku spływu wód powierzchniowych do ujęć wód podziemnych;</w:t>
      </w:r>
    </w:p>
    <w:p w14:paraId="6813DE26"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P</w:t>
      </w:r>
      <w:r w:rsidR="00552524">
        <w:t>race w obrębie korytarza rzeki Przysowy (w tym rozbiórkowe) prowadzić w sposób zapewniający ciągłość przepływu wód;</w:t>
      </w:r>
    </w:p>
    <w:p w14:paraId="5D3E3A2F"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P</w:t>
      </w:r>
      <w:r w:rsidR="00552524">
        <w:t>odczas prac demontażowych i montażowych zabezpieczyć ciek przez dostaniem się gruzu oraz innych zdemontowanych elementów mostu do cieku;</w:t>
      </w:r>
    </w:p>
    <w:p w14:paraId="374B09DF"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W</w:t>
      </w:r>
      <w:r w:rsidR="00552524">
        <w:t xml:space="preserve"> okolicy przebudowy ewentualnych  przepustów zabezpieczenie koryta cieku wykonać z materiałów naturalnych (np. narzut kamieni);</w:t>
      </w:r>
    </w:p>
    <w:p w14:paraId="54C67FF6"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N</w:t>
      </w:r>
      <w:r w:rsidR="00552524">
        <w:t>ie dopuścić do zanieczyszczenia lub uszkodzenia istniejącego systemu odwadniającego;</w:t>
      </w:r>
    </w:p>
    <w:p w14:paraId="5E27D2F0"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W</w:t>
      </w:r>
      <w:r w:rsidR="00552524">
        <w:t xml:space="preserve">ody opadowe i roztopowe z obiektu mostu  oraz drogi  odprowadzać w zależności od lokalizacji odcinka drogi poprzez spadki poprzeczne i podłużne  do rowów przydrożnych, </w:t>
      </w:r>
      <w:r w:rsidR="00552524">
        <w:lastRenderedPageBreak/>
        <w:t>w sposób  nie powodujący zalewania terenów sąsiednich oraz nie zmieniając stanu wody  na gruncie, a zwłaszcza kierunku  i natężenia odpływu ww. wód;</w:t>
      </w:r>
    </w:p>
    <w:p w14:paraId="38D42179"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W</w:t>
      </w:r>
      <w:r w:rsidR="00552524">
        <w:t>ykonać konstrukcję obiektu mostowego, w sposób który nie zawęża istniejącego przekroju poprzecznego koryta rzeki Przysowa oraz nie spowoduje zmian w przepływie wód, z uwzględnieniem wysokich stanów wód;</w:t>
      </w:r>
    </w:p>
    <w:p w14:paraId="3D14E218" w14:textId="77777777" w:rsidR="00552524" w:rsidRDefault="001F7CA9" w:rsidP="00552524">
      <w:pPr>
        <w:pStyle w:val="Akapitzlist1"/>
        <w:widowControl w:val="0"/>
        <w:numPr>
          <w:ilvl w:val="1"/>
          <w:numId w:val="2"/>
        </w:numPr>
        <w:tabs>
          <w:tab w:val="left" w:pos="426"/>
        </w:tabs>
        <w:autoSpaceDE w:val="0"/>
        <w:spacing w:line="360" w:lineRule="auto"/>
        <w:ind w:left="426" w:hanging="426"/>
        <w:contextualSpacing w:val="0"/>
        <w:jc w:val="both"/>
      </w:pPr>
      <w:r>
        <w:t>N</w:t>
      </w:r>
      <w:r w:rsidR="00552524">
        <w:t>ie naruszyć stabilności dnia i skarp cieku.</w:t>
      </w:r>
    </w:p>
    <w:p w14:paraId="653282F7"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Prace obejmujące roboty ziemne i budowlano-montażowe wykonywane z wykorzystaniem ciężkiego sprzętu oraz urządzeń generujących wysoki poziom hałasu prowadzić w porze dziennej, tj. 6 -22;</w:t>
      </w:r>
    </w:p>
    <w:p w14:paraId="5DD72C2C"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Wszelkie działania związane z realizacją inwestycji winny być prowadzone z uwzględnieniem przepisów z zakresu ochrony gatunkowej; w związku z czym, bezpośrednio przed przystąpieniem do jakichkolwiek działań związanych z realizacją  inwestycji należy dokonać oględzin terenu przy udziale nadzoru przyrodniczego pod kątem występowania gatunków chronionych, a także analizy przepisów z zakresu ochrony gatunkowej także w kontekście możliwości uzyskania decyzji zezwalających na odstępstwa od zakazów obowiązujących w stosunku ww. form przyrody (ochrona gatunkowa zwierząt, roślin i grzybów);</w:t>
      </w:r>
    </w:p>
    <w:p w14:paraId="22C68A26"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Biorąc pod uwagę obecny stan zagospodarowania terenu objętego inwestycją oględziny terenu powinny w szczególności dotyczyć:</w:t>
      </w:r>
    </w:p>
    <w:p w14:paraId="35AE9871" w14:textId="77777777" w:rsidR="00ED264E" w:rsidRDefault="00ED264E" w:rsidP="00ED264E">
      <w:pPr>
        <w:pStyle w:val="Akapitzlist1"/>
        <w:widowControl w:val="0"/>
        <w:tabs>
          <w:tab w:val="left" w:pos="426"/>
        </w:tabs>
        <w:autoSpaceDE w:val="0"/>
        <w:spacing w:line="360" w:lineRule="auto"/>
        <w:ind w:left="426"/>
        <w:contextualSpacing w:val="0"/>
        <w:jc w:val="both"/>
      </w:pPr>
      <w:r>
        <w:t xml:space="preserve">- </w:t>
      </w:r>
      <w:r w:rsidRPr="00B1435E">
        <w:t xml:space="preserve">drzew i krzewów </w:t>
      </w:r>
      <w:r>
        <w:t>planowanych do wycinki oraz wskazanych do adaptacji znajdujących się zarówn</w:t>
      </w:r>
      <w:r w:rsidR="00170C9D">
        <w:t xml:space="preserve">o na terenie inwestycji, jak i </w:t>
      </w:r>
      <w:r>
        <w:t>w jej sąsiedztwie w spodziewanym zasięgu oddziaływania przedsięwzięcia;</w:t>
      </w:r>
    </w:p>
    <w:p w14:paraId="061AE937"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Po szczegółowym przeprowadzeniu oględzin terenu nadzór przyrodniczy powinien:</w:t>
      </w:r>
      <w:r>
        <w:br/>
        <w:t>- dokonać analizy planowanych prac w kontekście przepisów dotyczących dziko występujących gatunków zwierząt, roślin i grzybów oraz ich siedlisk objętych ochroną, a w szczególności zakazu dotyczącego zabijania dziko występujących zwierząt i niszczenia ich siedlisk (np. schronień, miejsc rozrodu) oraz niszczenia siedlisk roślin i grzybów; w przypadku ich stwierdzenia należy uzyskać stosowne  decyzje zezwalające na odstępstwa od zakazów obowiązujących w stosunku do ww. form ochrony przyrody (ochrona gatunkowa zwierząt, roślin i grzybów);</w:t>
      </w:r>
    </w:p>
    <w:p w14:paraId="5171A55E" w14:textId="77777777" w:rsidR="00ED264E" w:rsidRDefault="00ED264E" w:rsidP="00ED264E">
      <w:pPr>
        <w:pStyle w:val="Akapitzlist1"/>
        <w:widowControl w:val="0"/>
        <w:tabs>
          <w:tab w:val="left" w:pos="426"/>
        </w:tabs>
        <w:autoSpaceDE w:val="0"/>
        <w:spacing w:line="360" w:lineRule="auto"/>
        <w:ind w:left="426"/>
        <w:contextualSpacing w:val="0"/>
        <w:jc w:val="both"/>
      </w:pPr>
      <w:r>
        <w:t xml:space="preserve">- określić zalecenia odnośnie dalszego postępowania, tj. uszczegółowić środki minimalizujące negatywne oddziaływania na gatunki chronione m.in.: dotyczące terminarza wykonania poszczególnych prac, np. przesunięcia terminu ich rozpoczęcia w przypadku stwierdzenia w obrębie kontrolowanych powierzchni zwierząt przystępujących </w:t>
      </w:r>
      <w:r>
        <w:lastRenderedPageBreak/>
        <w:t>do rozrodu, np. wysiadywania jaj, karmienia piskląt  do czasu ich zakończenia lub  uzyskania stosownych decyzji  derogacyjnych, przeniesienia na stanowiska zastępcze, np. na tereny niezagospodarowane sąsiadujące z terenem objętym przedsięwzięciem dające im możliwość dalszej, bezpiecznej egzystencji;</w:t>
      </w:r>
    </w:p>
    <w:p w14:paraId="0FE1DE71"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Wycinkę drzew  prowadzić poza okresem lęgowym ptaków tj. poza okresem od 1 marca do 31 sierpnia;</w:t>
      </w:r>
    </w:p>
    <w:p w14:paraId="671F5FFA"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Teren zaplecza budowy oraz bazy materiałowej i paliwowej (w szczególności miejsca postoju środków transportu) należy zlokalizować w obrębie powierzchni szczelnych i utwardzonych poza granicami obszaru Natura 2000 Doliny Przysowy i Słudwi PLB100003;</w:t>
      </w:r>
    </w:p>
    <w:p w14:paraId="39B1EC3D"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Pojedyncze drzewa lub ich blisko rosnące grupy, a także krzewy niekolidujące z projektowanym z</w:t>
      </w:r>
      <w:r w:rsidR="00170C9D">
        <w:t>agospodarowaniem terenu należy</w:t>
      </w:r>
      <w:r>
        <w:t xml:space="preserve"> zabezpieczyć w sposób wskazany przez nadzór przyrodniczy;</w:t>
      </w:r>
    </w:p>
    <w:p w14:paraId="79C0A1A5" w14:textId="77777777" w:rsidR="00ED264E" w:rsidRDefault="00ED264E" w:rsidP="00ED264E">
      <w:pPr>
        <w:pStyle w:val="Akapitzlist1"/>
        <w:widowControl w:val="0"/>
        <w:numPr>
          <w:ilvl w:val="1"/>
          <w:numId w:val="2"/>
        </w:numPr>
        <w:tabs>
          <w:tab w:val="left" w:pos="426"/>
        </w:tabs>
        <w:autoSpaceDE w:val="0"/>
        <w:spacing w:line="360" w:lineRule="auto"/>
        <w:ind w:left="426" w:hanging="426"/>
        <w:contextualSpacing w:val="0"/>
        <w:jc w:val="both"/>
      </w:pPr>
      <w:r>
        <w:t>Z obszaru planowanych robót ziemnych, które obejmują obecnie powierzchnie biologiczne czynne, wierzchnią warstwę gleby o miąższości ok. 30 cm należy zdejmować jednokierunkowo, a następnie składować w niewielkich pryzmach (do 1,5 m wysokości) wzdłuż granic terenu zamierzenia oraz wykorzystać w możliwie największym stopniu po zakończeniu prac na terenie inwestycji do stworzenia stałej obudowy biologicznej przekształconych powierzchni; Zidentyfikowanym osobnikom żyjącym w przypowierzchniowej warstwie  gleby umożliwić ewakuację, a w razie potrzeby dokonać ich przeniesienia poza teren prowadzenia prac na stanowiska zastępcze dające im możliwość dalszej egzystencji; prace wykonywać pod nadzorem przyrodniczym;</w:t>
      </w:r>
    </w:p>
    <w:p w14:paraId="6E062DB3" w14:textId="77777777" w:rsidR="00552524" w:rsidRPr="00CF0F11" w:rsidRDefault="00ED264E" w:rsidP="00CF0F11">
      <w:pPr>
        <w:pStyle w:val="Akapitzlist1"/>
        <w:widowControl w:val="0"/>
        <w:numPr>
          <w:ilvl w:val="1"/>
          <w:numId w:val="2"/>
        </w:numPr>
        <w:tabs>
          <w:tab w:val="left" w:pos="426"/>
        </w:tabs>
        <w:autoSpaceDE w:val="0"/>
        <w:spacing w:line="360" w:lineRule="auto"/>
        <w:ind w:left="426" w:hanging="426"/>
        <w:contextualSpacing w:val="0"/>
        <w:jc w:val="both"/>
      </w:pPr>
      <w:r>
        <w:t xml:space="preserve">Otwarte wykopy ziemne na terenie budowy należy zabezpieczyć (wygrodzenia, przykrycia) przed możliwością wpadania do nich drobnych zwierząt, które mogą potencjalnie sforsować ogrodzenie terenu inwestycji lub w miarę możliwości wyprofilować kąt nachylenia jednej ze skarp wykopu umożliwiając samodzielne wychodzenie uwięzionych zwierząt; poza tym wykopy należy regularnie kontrolować przy udziale nadzoru przyrodniczego do czasu ich zasypania, a w przypadku stwierdzenia w nich poszczególnych osobników należy je ewakuować poza teren budowy na stanowiska zastępcze dające możliwość dalszej egzystencji.  </w:t>
      </w:r>
    </w:p>
    <w:p w14:paraId="7E14287B" w14:textId="77777777" w:rsidR="002B3E2A" w:rsidRPr="002B3E2A" w:rsidRDefault="002B3E2A" w:rsidP="002B3E2A">
      <w:pPr>
        <w:pStyle w:val="Akapitzlist"/>
        <w:numPr>
          <w:ilvl w:val="0"/>
          <w:numId w:val="2"/>
        </w:numPr>
        <w:spacing w:line="360" w:lineRule="auto"/>
        <w:jc w:val="both"/>
        <w:rPr>
          <w:b/>
        </w:rPr>
      </w:pPr>
      <w:r w:rsidRPr="002B3E2A">
        <w:rPr>
          <w:b/>
        </w:rPr>
        <w:t xml:space="preserve">Charakterystyka przedsięwzięcia stanowi załącznik do niniejszej decyzji.  </w:t>
      </w:r>
    </w:p>
    <w:p w14:paraId="6661EBA5" w14:textId="77777777" w:rsidR="00E63D89" w:rsidRPr="00FA1341" w:rsidRDefault="00E63D89" w:rsidP="00CF0F11">
      <w:pPr>
        <w:pStyle w:val="Akapitzlist1"/>
        <w:widowControl w:val="0"/>
        <w:tabs>
          <w:tab w:val="left" w:pos="426"/>
        </w:tabs>
        <w:autoSpaceDE w:val="0"/>
        <w:spacing w:line="360" w:lineRule="auto"/>
        <w:ind w:left="0"/>
        <w:contextualSpacing w:val="0"/>
        <w:jc w:val="both"/>
        <w:rPr>
          <w:b/>
        </w:rPr>
      </w:pPr>
    </w:p>
    <w:bookmarkEnd w:id="0"/>
    <w:p w14:paraId="559A079C" w14:textId="77777777" w:rsidR="007F6A66" w:rsidRDefault="007F6A66" w:rsidP="0098123D">
      <w:pPr>
        <w:spacing w:line="360" w:lineRule="auto"/>
        <w:jc w:val="center"/>
      </w:pPr>
    </w:p>
    <w:p w14:paraId="1122D061" w14:textId="77777777" w:rsidR="007F6A66" w:rsidRDefault="007F6A66" w:rsidP="0098123D">
      <w:pPr>
        <w:spacing w:line="360" w:lineRule="auto"/>
        <w:jc w:val="center"/>
      </w:pPr>
    </w:p>
    <w:p w14:paraId="7FA0D182" w14:textId="77777777" w:rsidR="00104A68" w:rsidRDefault="00104A68" w:rsidP="0098123D">
      <w:pPr>
        <w:spacing w:line="360" w:lineRule="auto"/>
        <w:jc w:val="center"/>
      </w:pPr>
      <w:r>
        <w:lastRenderedPageBreak/>
        <w:t>Uzasadnienie</w:t>
      </w:r>
    </w:p>
    <w:p w14:paraId="579251E0" w14:textId="77777777" w:rsidR="00C3704F" w:rsidRDefault="00104A68" w:rsidP="0098123D">
      <w:pPr>
        <w:spacing w:line="360" w:lineRule="auto"/>
        <w:jc w:val="both"/>
      </w:pPr>
      <w:r>
        <w:tab/>
        <w:t xml:space="preserve">W dniu </w:t>
      </w:r>
      <w:r w:rsidR="008E1B67">
        <w:t>15 marca 2023 r</w:t>
      </w:r>
      <w:r w:rsidR="0098123D">
        <w:t>.</w:t>
      </w:r>
      <w:r w:rsidR="008E1B67">
        <w:t>,</w:t>
      </w:r>
      <w:r w:rsidR="0098123D">
        <w:t xml:space="preserve"> </w:t>
      </w:r>
      <w:r w:rsidR="00C477A8">
        <w:t xml:space="preserve">Powiat Gostyniński, ul. Dmowskiego 13, 09-500 Gostynin </w:t>
      </w:r>
      <w:r w:rsidR="0098123D">
        <w:t>wystąpił z wnioskiem o wydanie decyzji o środowiskowych uwarunkowaniach dla przedsięw</w:t>
      </w:r>
      <w:r w:rsidR="00A11D07">
        <w:t>zięcia pn.</w:t>
      </w:r>
      <w:r w:rsidR="008E1B67">
        <w:t xml:space="preserve"> </w:t>
      </w:r>
      <w:r w:rsidR="008E1B67" w:rsidRPr="00AD149C">
        <w:t>„</w:t>
      </w:r>
      <w:r w:rsidR="008E1B67" w:rsidRPr="008E1B67">
        <w:t xml:space="preserve">Przebudowa odcinka </w:t>
      </w:r>
      <w:r w:rsidR="00E52943">
        <w:t xml:space="preserve">drogi </w:t>
      </w:r>
      <w:r w:rsidR="008E1B67" w:rsidRPr="008E1B67">
        <w:t xml:space="preserve">powiatowej nr 1437W od drogi nr 583 Skrzeszewy – Sejkowice wraz z obiektami inżynierskimi, realizowanego na działkach nr </w:t>
      </w:r>
      <w:proofErr w:type="spellStart"/>
      <w:r w:rsidR="008E1B67" w:rsidRPr="008E1B67">
        <w:t>ewid</w:t>
      </w:r>
      <w:proofErr w:type="spellEnd"/>
      <w:r w:rsidR="008E1B67" w:rsidRPr="008E1B67">
        <w:t xml:space="preserve">. 703/1, 703/2, 703/3 obręb </w:t>
      </w:r>
      <w:proofErr w:type="spellStart"/>
      <w:r w:rsidR="008E1B67" w:rsidRPr="008E1B67">
        <w:t>ewid</w:t>
      </w:r>
      <w:proofErr w:type="spellEnd"/>
      <w:r w:rsidR="008E1B67" w:rsidRPr="008E1B67">
        <w:t xml:space="preserve">. Przylaski i nr </w:t>
      </w:r>
      <w:proofErr w:type="spellStart"/>
      <w:r w:rsidR="008E1B67" w:rsidRPr="008E1B67">
        <w:t>ewid</w:t>
      </w:r>
      <w:proofErr w:type="spellEnd"/>
      <w:r w:rsidR="008E1B67" w:rsidRPr="008E1B67">
        <w:t xml:space="preserve">. 78 obręb </w:t>
      </w:r>
      <w:proofErr w:type="spellStart"/>
      <w:r w:rsidR="008E1B67" w:rsidRPr="008E1B67">
        <w:t>ewid</w:t>
      </w:r>
      <w:proofErr w:type="spellEnd"/>
      <w:r w:rsidR="008E1B67" w:rsidRPr="008E1B67">
        <w:t>. Skrzeszewy, gm. Pacyna.”</w:t>
      </w:r>
      <w:r w:rsidR="00C3704F">
        <w:t xml:space="preserve"> </w:t>
      </w:r>
    </w:p>
    <w:p w14:paraId="235BDCB6" w14:textId="77777777" w:rsidR="008508BD" w:rsidRDefault="00C3704F" w:rsidP="0098123D">
      <w:pPr>
        <w:spacing w:line="360" w:lineRule="auto"/>
        <w:jc w:val="both"/>
      </w:pPr>
      <w:r>
        <w:tab/>
      </w:r>
      <w:r w:rsidR="00844B04">
        <w:t xml:space="preserve">W dniu </w:t>
      </w:r>
      <w:r w:rsidR="008E1B67">
        <w:t>17 marca 2023 r</w:t>
      </w:r>
      <w:r w:rsidR="00844B04">
        <w:t>.</w:t>
      </w:r>
      <w:r w:rsidR="008E1B67">
        <w:t>,</w:t>
      </w:r>
      <w:r w:rsidR="00844B04">
        <w:t xml:space="preserve"> Wójt Gminy Pacyna zawiadomił</w:t>
      </w:r>
      <w:r>
        <w:t xml:space="preserve"> o wszczęciu p</w:t>
      </w:r>
      <w:r w:rsidR="008E1B67">
        <w:t>ostępowania znak pisma OZ.6220.2.2023</w:t>
      </w:r>
      <w:r>
        <w:t xml:space="preserve"> </w:t>
      </w:r>
      <w:r w:rsidR="008E1B67">
        <w:t>obwieszczeniem</w:t>
      </w:r>
      <w:r>
        <w:t xml:space="preserve">  </w:t>
      </w:r>
      <w:r w:rsidR="008E1B67">
        <w:t>wywieszonym</w:t>
      </w:r>
      <w:r w:rsidR="00D60B70">
        <w:t xml:space="preserve"> na tablicy og</w:t>
      </w:r>
      <w:r w:rsidR="008E1B67">
        <w:t>łoszeń Urzędu Gminy w Pacynie oraz</w:t>
      </w:r>
      <w:r w:rsidR="00D60B70">
        <w:t xml:space="preserve"> na stronie bip.pacyna.mazowsze.pl (</w:t>
      </w:r>
      <w:r w:rsidR="004054B6">
        <w:t>Biuletyn Informacji Publicz</w:t>
      </w:r>
      <w:r w:rsidR="00B807CC">
        <w:t>nej).</w:t>
      </w:r>
      <w:r w:rsidR="00A11D07">
        <w:t xml:space="preserve"> </w:t>
      </w:r>
      <w:r w:rsidR="0091113A">
        <w:t>W wyznaczonym terminie nie zgłoszono żadnych uwag ani zastrzeżeń.</w:t>
      </w:r>
      <w:r w:rsidR="00A133E8">
        <w:t xml:space="preserve"> Ustalono, że liczba stron postępowania przekracza 10, w związku z czym zastosowano art. 49 </w:t>
      </w:r>
      <w:r w:rsidR="00F94A42">
        <w:t xml:space="preserve">Kpa, w związku z art. 74 ust. 3 ustawy </w:t>
      </w:r>
      <w:proofErr w:type="spellStart"/>
      <w:r w:rsidR="00F94A42">
        <w:t>ooś</w:t>
      </w:r>
      <w:proofErr w:type="spellEnd"/>
      <w:r w:rsidR="00F94A42">
        <w:t xml:space="preserve">. </w:t>
      </w:r>
    </w:p>
    <w:p w14:paraId="162EFFE5" w14:textId="77777777" w:rsidR="00B82B7A" w:rsidRDefault="00B82B7A" w:rsidP="0098123D">
      <w:pPr>
        <w:spacing w:line="360" w:lineRule="auto"/>
        <w:jc w:val="both"/>
      </w:pPr>
      <w:r>
        <w:tab/>
        <w:t xml:space="preserve">Przedmiotowe przedsięwzięcie zgodnie z </w:t>
      </w:r>
      <w:r w:rsidRPr="00FA1341">
        <w:t xml:space="preserve">§ 3 ust. l </w:t>
      </w:r>
      <w:r w:rsidR="00A11D07">
        <w:t xml:space="preserve">pkt 62 </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rsidR="004951AA">
        <w:t xml:space="preserve"> a więc zgodnie z art. 71 ust. 2 pkt 2 </w:t>
      </w:r>
      <w:r w:rsidR="004951AA" w:rsidRPr="00FA1341">
        <w:t>ustawy</w:t>
      </w:r>
      <w:r w:rsidR="00F35509">
        <w:t xml:space="preserve"> </w:t>
      </w:r>
      <w:proofErr w:type="spellStart"/>
      <w:r w:rsidR="00F35509">
        <w:t>ooś</w:t>
      </w:r>
      <w:proofErr w:type="spellEnd"/>
      <w:r w:rsidR="00693CB9">
        <w:t xml:space="preserve">, </w:t>
      </w:r>
      <w:r w:rsidR="004951AA" w:rsidRPr="00FA1341">
        <w:t xml:space="preserve"> </w:t>
      </w:r>
      <w:r w:rsidR="00120EC4">
        <w:t xml:space="preserve">zaliczane jest do przedsięwzięć </w:t>
      </w:r>
      <w:r w:rsidR="002F79CD">
        <w:t xml:space="preserve">mogących potencjalnie znacząco oddziaływać na środowisko. </w:t>
      </w:r>
    </w:p>
    <w:p w14:paraId="241BBC80" w14:textId="77777777"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8E1B67">
        <w:t>3 kwietnia 2023 r</w:t>
      </w:r>
      <w:r w:rsidR="00195D94">
        <w:t>.</w:t>
      </w:r>
      <w:r w:rsidR="008E1B67">
        <w:t>,</w:t>
      </w:r>
      <w:r w:rsidR="00195D94">
        <w:t xml:space="preserve"> zwrócił się z prośbą o wydanie opinii w sprawie potrzeby przeprowadzenia oddziaływania przedmiotowego przedsięwzięcia na środowisko do </w:t>
      </w:r>
      <w:r w:rsidR="00846F28">
        <w:t>Państwowego Powiatowego Inspektora Sanitarnego</w:t>
      </w:r>
      <w:r w:rsidR="003F4B26">
        <w:t xml:space="preserve"> </w:t>
      </w:r>
      <w:r w:rsidR="00846F28">
        <w:t>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14:paraId="571B38D7" w14:textId="77777777" w:rsidR="008E1B67" w:rsidRDefault="008E1B67" w:rsidP="0098123D">
      <w:pPr>
        <w:spacing w:line="360" w:lineRule="auto"/>
        <w:jc w:val="both"/>
      </w:pPr>
      <w:r>
        <w:tab/>
        <w:t xml:space="preserve">Regionalny </w:t>
      </w:r>
      <w:r w:rsidR="00F106B0">
        <w:t>Dyrektor</w:t>
      </w:r>
      <w:r>
        <w:t xml:space="preserve"> </w:t>
      </w:r>
      <w:r w:rsidR="00F106B0">
        <w:t xml:space="preserve">Ochrony Środowiska w Warszawie pismem z dnia 12 kwietnia 2023 r., znak WOOŚ-I.4220.517.2023.KT </w:t>
      </w:r>
      <w:r w:rsidR="00E43E64">
        <w:t>wezwał Wójta Gminy P</w:t>
      </w:r>
      <w:r w:rsidR="00F106B0">
        <w:t>acyna do uzupełnienia dokumentacji o kartę informacyjną przedsięwzięcia w formie pisemnej i elektronicznej na informatycznym nośniku danych</w:t>
      </w:r>
      <w:r w:rsidR="00E43E64">
        <w:t>, zgodną</w:t>
      </w:r>
      <w:r w:rsidR="00F106B0">
        <w:t xml:space="preserve"> z art. 62a ust. 2 oraz art. 64 ust. 2 pkt 2 w związku z art. 74 ust 2 ustawy </w:t>
      </w:r>
      <w:proofErr w:type="spellStart"/>
      <w:r w:rsidR="00F106B0">
        <w:t>ooś</w:t>
      </w:r>
      <w:proofErr w:type="spellEnd"/>
      <w:r w:rsidR="00F106B0">
        <w:t xml:space="preserve"> ( kip w formie pisemnej uzupełniona o imię i nazwisko autora kip, kip w formie elektronicznej uzupełnioną o </w:t>
      </w:r>
      <w:r w:rsidR="00E43E64">
        <w:t>imię</w:t>
      </w:r>
      <w:r w:rsidR="00F106B0">
        <w:t>, nazwisko oraz podpis autora kip)</w:t>
      </w:r>
      <w:r w:rsidR="00E43E64">
        <w:t>, załączniki do kip, będące integralną częścią kip,  zarówno w formie pisemnej jak i elektronicznej, gdyż część z nich jedynie w</w:t>
      </w:r>
      <w:r w:rsidR="0088137C">
        <w:t xml:space="preserve"> formie pisemnej.</w:t>
      </w:r>
    </w:p>
    <w:p w14:paraId="4A606EBD" w14:textId="77777777" w:rsidR="0088137C" w:rsidRDefault="0088137C" w:rsidP="0098123D">
      <w:pPr>
        <w:spacing w:line="360" w:lineRule="auto"/>
        <w:jc w:val="both"/>
      </w:pPr>
      <w:r>
        <w:tab/>
        <w:t xml:space="preserve">Wójt Gminy Pacyna pismem z dnia 17 kwietnia 2023 r., wezwał Powiat Gostyniński do uzupełnienia ww. brakujących dokumentów. Powiat Gostyniński pismem z dnia 20 kwietnia 2023 r., znak ZDP.ST.3012/640/2023 uzupełnił braki. Wójt Gminy Pacyna pismem z dnia 21 </w:t>
      </w:r>
      <w:r>
        <w:lastRenderedPageBreak/>
        <w:t>kwietnia 2023 r., przesłał do Regionalnego Dyrektora Ochrony Środowiska w Warszawie uzupełnione dokumenty dotyczące przedmiotowej sprawy.</w:t>
      </w:r>
    </w:p>
    <w:p w14:paraId="7085324E" w14:textId="77777777" w:rsidR="00892F44" w:rsidRDefault="001A727D" w:rsidP="00F65DB8">
      <w:pPr>
        <w:spacing w:line="360" w:lineRule="auto"/>
        <w:jc w:val="both"/>
      </w:pPr>
      <w:r>
        <w:tab/>
        <w:t>Państwowy Powiatowy Inspektor Sanitarny w Gosty</w:t>
      </w:r>
      <w:r w:rsidR="00846F28">
        <w:t>ninie opinią sanitarną z dnia</w:t>
      </w:r>
      <w:r w:rsidR="00E0230F">
        <w:t xml:space="preserve"> </w:t>
      </w:r>
      <w:r w:rsidR="00CC5047">
        <w:t>11 kwietnia 2023 r</w:t>
      </w:r>
      <w:r>
        <w:t>.</w:t>
      </w:r>
      <w:r w:rsidR="00CC5047">
        <w:t>,</w:t>
      </w:r>
      <w:r w:rsidR="00846F28">
        <w:t xml:space="preserve"> (</w:t>
      </w:r>
      <w:r w:rsidR="00CC5047">
        <w:t>13 kwietnia 2023 r.</w:t>
      </w:r>
      <w:r w:rsidR="00E15E06">
        <w:t xml:space="preserve"> data wpływu do Urzędu) </w:t>
      </w:r>
      <w:r>
        <w:t xml:space="preserve"> znak PPIS/ZNS-451/</w:t>
      </w:r>
      <w:r w:rsidR="00CC5047">
        <w:t>11/ASK/1363/2023</w:t>
      </w:r>
      <w:r>
        <w:t xml:space="preserve"> stwierdził, że nie istnieje potrzeba przeprowadzenia oceny oddziaływania przedsięwzięcia na środowisko dla określonego przedsięwzięcia.</w:t>
      </w:r>
    </w:p>
    <w:p w14:paraId="40E7DEE2" w14:textId="77777777" w:rsidR="001525E2" w:rsidRDefault="001A727D" w:rsidP="004A1C2D">
      <w:pPr>
        <w:spacing w:line="360" w:lineRule="auto"/>
        <w:jc w:val="both"/>
      </w:pPr>
      <w:r>
        <w:t xml:space="preserve">Opinię </w:t>
      </w:r>
      <w:r w:rsidR="00073235">
        <w:t xml:space="preserve">uzasadniono, w następujący sposób. </w:t>
      </w:r>
      <w:r>
        <w:t xml:space="preserve"> </w:t>
      </w:r>
    </w:p>
    <w:p w14:paraId="1A5E6A62" w14:textId="77777777" w:rsidR="004A1C2D" w:rsidRDefault="00073235" w:rsidP="004A1C2D">
      <w:pPr>
        <w:spacing w:line="360" w:lineRule="auto"/>
        <w:jc w:val="both"/>
      </w:pPr>
      <w:r>
        <w:t>Państwowy Powiatowy Inspektor Sanitarny w Gostyninie uznał, że</w:t>
      </w:r>
      <w:r w:rsidR="00846F28">
        <w:t xml:space="preserve"> biorąc pod uwagę rodzaj, zakres i lokalizację planowanego przedsięwzięcia można wywnioskować, że na etapie prac budowlanych  przedmiotowa inwestycja nie będzie  powodować  przekroczenia standardów ochrony środowiska p</w:t>
      </w:r>
      <w:r w:rsidR="00EB5D34">
        <w:t xml:space="preserve">oza granicą terenu, do którego </w:t>
      </w:r>
      <w:r w:rsidR="00846F28">
        <w:t xml:space="preserve">inwestor posiada tytuł prawny do dysponowania. </w:t>
      </w:r>
      <w:r w:rsidR="009B0543">
        <w:t>Podczas realizacji inwestycji wystąpi emisja pyłów z prac ziemnych oraz emisja zanieczyszczeń ze środków transportu poruszających się po terenie inwestycji</w:t>
      </w:r>
      <w:r w:rsidR="00247E61">
        <w:t xml:space="preserve">. Emisja ww. zanieczyszczeń, jak i emisja hałasu pochodząca z pracujących maszyn, pojazdów oraz ciężkiego sprzętu budowlanego w tej fazie  będzie mieć charakter okresowy i nie spowoduje trwałych zmian w składzie jakościowym powietrza – dokuczliwość ww. czynników ustanie z chwilą zakończenia koniecznych robót budowlanych. Do realizacji przedsięwzięcia będą używane maszyny i urządzenia sprawne technicznie. Odpady powstające na etapie realizacji inwestycji będą zagospodarowane zgodnie z ustawą z dnia 14 grudnia 2012 r. o opadach oraz aktami wykonawczymi do ww. ustawy. Prace budowlane będą prowadzone w porze dziennej, w celu ograniczenia uciążliwości dla najbliższych terenów chronionych akustycznie. Podczas robót budowlanych wykonawca zapewni pracownikom odpowiednie zaplecze budowy, w tym przenośne sanitariaty. Ścieki socjalno-bytowe z zaplecza będą gromadzone w szczelnych zbiornikach bezodpływowych, a następnie opróżniane przez uprawnione podmioty. </w:t>
      </w:r>
      <w:r w:rsidR="00846F28">
        <w:t xml:space="preserve">Realizacja </w:t>
      </w:r>
      <w:r w:rsidR="00E4421F">
        <w:t xml:space="preserve">i eksploatacja </w:t>
      </w:r>
      <w:r w:rsidR="00846F28">
        <w:t>przedsięwzięcia w proponowanej lokalizacji nie pogorszy stanu środowiska oraz warunków życia i zdrowia ludzi, pod warunkiem</w:t>
      </w:r>
      <w:r w:rsidR="00FE106B">
        <w:t xml:space="preserve"> realizacji planowanych rozwiązań, które były przedmiotem oceny karty informacyjnej przedsięwzięcia. </w:t>
      </w:r>
      <w:r w:rsidR="00FE106B">
        <w:tab/>
      </w:r>
      <w:r w:rsidR="00FE106B">
        <w:tab/>
      </w:r>
      <w:r w:rsidR="00FE106B">
        <w:tab/>
      </w:r>
      <w:r w:rsidR="00FE106B">
        <w:tab/>
      </w:r>
      <w:r w:rsidR="00FE106B">
        <w:tab/>
      </w:r>
      <w:r w:rsidR="00FE106B">
        <w:tab/>
      </w:r>
      <w:r w:rsidR="00B23980">
        <w:t xml:space="preserve">Regionalny Dyrektor Ochrony Środowiska w Warszawie pismem z dnia </w:t>
      </w:r>
      <w:r w:rsidR="00525130">
        <w:t>8 maja 2023 r</w:t>
      </w:r>
      <w:r w:rsidR="00B23980">
        <w:t>.</w:t>
      </w:r>
      <w:r w:rsidR="00525130">
        <w:t>,</w:t>
      </w:r>
      <w:r w:rsidR="00B23980">
        <w:t xml:space="preserve"> (</w:t>
      </w:r>
      <w:r w:rsidR="00525130">
        <w:t>8 maja 2023 r.</w:t>
      </w:r>
      <w:r w:rsidR="00B23980">
        <w:t xml:space="preserve"> data wpływu</w:t>
      </w:r>
      <w:r w:rsidR="00525130">
        <w:t xml:space="preserve"> do Urzędu) znak WOOŚ-I.4220.517.2023.KT</w:t>
      </w:r>
      <w:r w:rsidR="00F65DB8">
        <w:t>.</w:t>
      </w:r>
      <w:r w:rsidR="00525130">
        <w:t>2</w:t>
      </w:r>
      <w:r w:rsidR="00F65DB8">
        <w:t xml:space="preserve"> </w:t>
      </w:r>
      <w:r w:rsidR="00B23980">
        <w:t xml:space="preserve">wyraził opinię, że dla przedmiotowego przedsięwzięcia </w:t>
      </w:r>
      <w:r w:rsidR="00B23980" w:rsidRPr="004A1C2D">
        <w:t>istnieje</w:t>
      </w:r>
      <w:r w:rsidR="00B23980">
        <w:t xml:space="preserve"> konieczność przeprowadzenia oceny oddziaływania na środowisko</w:t>
      </w:r>
      <w:r w:rsidR="004A1C2D">
        <w:t>.</w:t>
      </w:r>
      <w:r w:rsidR="001525E2">
        <w:t xml:space="preserve"> </w:t>
      </w:r>
    </w:p>
    <w:p w14:paraId="3323E2C1" w14:textId="77777777" w:rsidR="001525E2" w:rsidRDefault="001525E2" w:rsidP="004A1C2D">
      <w:pPr>
        <w:spacing w:line="360" w:lineRule="auto"/>
        <w:jc w:val="both"/>
      </w:pPr>
      <w:r>
        <w:t xml:space="preserve">Opinie uzasadniono, w następujący sposób.  </w:t>
      </w:r>
    </w:p>
    <w:p w14:paraId="02BEE5F3" w14:textId="77777777" w:rsidR="001525E2" w:rsidRDefault="001525E2" w:rsidP="004A1C2D">
      <w:pPr>
        <w:spacing w:line="360" w:lineRule="auto"/>
        <w:jc w:val="both"/>
      </w:pPr>
      <w:r>
        <w:t>Inwestycja znajduje się w Obszarze Chronionego Krajobrazu Dolina Przysowy funkcjonującym na podstawie rozporz</w:t>
      </w:r>
      <w:r w:rsidR="008C1549">
        <w:t xml:space="preserve">ądzenia Wojewody Mazowieckiego nr 13 Wojewody </w:t>
      </w:r>
      <w:r w:rsidR="008C1549">
        <w:lastRenderedPageBreak/>
        <w:t xml:space="preserve">Mazowieckiego z dnia 27 lipca  2006 </w:t>
      </w:r>
      <w:r w:rsidR="001A53E0">
        <w:t>r</w:t>
      </w:r>
      <w:r w:rsidR="008C1549">
        <w:t xml:space="preserve">. w sprawie Obszaru Chronionego Krajobrazu Dolina Przysowy (Dz. Urz. Woj. </w:t>
      </w:r>
      <w:proofErr w:type="spellStart"/>
      <w:r w:rsidR="008C1549">
        <w:t>Maz</w:t>
      </w:r>
      <w:proofErr w:type="spellEnd"/>
      <w:r w:rsidR="008C1549">
        <w:t xml:space="preserve">. Nr 157, poz. 6150, ze zm.).  </w:t>
      </w:r>
      <w:r w:rsidR="0062638C">
        <w:t>Ponadto teren objęty planowaną inwestycją zlokalizowany będzie w granicach obszaru Natura 2000 Doliny Przysowy i Słudwi PLB100003, dla którego obowiązuje plan zadań ochronnych zgodnie z zarządzenie</w:t>
      </w:r>
      <w:r w:rsidR="003F10B3">
        <w:t xml:space="preserve">m </w:t>
      </w:r>
      <w:r w:rsidR="0062638C">
        <w:t xml:space="preserve">Regionalnego Dyrektora Ochrony Środowiska w Łodzi i Regionalnego Dyrektora Ochrony Środowiska w Warszawie z dnia 26 sierpnia 2013 r., w sprawie ustanowienia planu zadań ochronnych dla obszaru Natura 2000 Doliny Przysowy i Słudwi PLB100003 (Dz. Urz. Woj. </w:t>
      </w:r>
      <w:proofErr w:type="spellStart"/>
      <w:r w:rsidR="0062638C">
        <w:t>Maz</w:t>
      </w:r>
      <w:proofErr w:type="spellEnd"/>
      <w:r w:rsidR="0062638C">
        <w:t>. Z 2016 r. poz. 6016, ze zm.). Bezp</w:t>
      </w:r>
      <w:r w:rsidR="00730765">
        <w:t xml:space="preserve">ośrednie </w:t>
      </w:r>
      <w:r w:rsidR="0062638C">
        <w:t xml:space="preserve">otoczenie inwestycji stanowią treny  </w:t>
      </w:r>
      <w:r w:rsidR="00730765">
        <w:t xml:space="preserve">użytkowane rolniczo oraz rzeka Przysowa. Bardzo wiele gatunków ptaków związanych jest z właśnie z krajobrazem rolniczym, </w:t>
      </w:r>
      <w:r w:rsidR="00E92F04">
        <w:t xml:space="preserve">bez odpowiedniego rozpoznania populacji ptaków i ich siedlisk oraz zastosowania odpowiednich rozwiązań  czy działań  </w:t>
      </w:r>
      <w:r w:rsidR="00B417D7">
        <w:t xml:space="preserve">minimalizujących – mogą negatywnie wpłynąć na stan populacji ptaków. Mając na uwadze </w:t>
      </w:r>
      <w:r w:rsidR="00A5015C">
        <w:t xml:space="preserve">dominujący w analizowanych opracowaniach typ siedlisk ptasich, właściwych dla krajobrazu rolniczego, który stanowią intensywnie użytkowane grunty orne ale również bardziej zróżnicowane obszary stanowiące mozaikę łąk, pastwisk czy </w:t>
      </w:r>
      <w:proofErr w:type="spellStart"/>
      <w:r w:rsidR="00A5015C">
        <w:t>zadrzewień</w:t>
      </w:r>
      <w:proofErr w:type="spellEnd"/>
      <w:r w:rsidR="00A5015C">
        <w:t>/</w:t>
      </w:r>
      <w:proofErr w:type="spellStart"/>
      <w:r w:rsidR="00A5015C">
        <w:t>zakrzewień</w:t>
      </w:r>
      <w:proofErr w:type="spellEnd"/>
      <w:r w:rsidR="0038289F">
        <w:t xml:space="preserve">, należy się spodziewać, że na ich obszarach występuje stosunkowo dużo gatunków wykorzystujących właśnie pola uprawne czy nieużytki </w:t>
      </w:r>
      <w:r w:rsidR="008131AE">
        <w:t>jako miejsce ż</w:t>
      </w:r>
      <w:r w:rsidR="0038289F">
        <w:t xml:space="preserve">erowania. Wśród nich należy wymienić kluczowe gatunki </w:t>
      </w:r>
      <w:r w:rsidR="00A5015C">
        <w:t xml:space="preserve"> </w:t>
      </w:r>
      <w:r w:rsidR="0038289F">
        <w:t xml:space="preserve">jak bocian biały, błotniak stawowy. </w:t>
      </w:r>
      <w:r w:rsidR="00E9487B">
        <w:t>Dane przyrodnicze zawarte w dokumentacji planu zadań ochronnych obszaru Natura 2000</w:t>
      </w:r>
      <w:r w:rsidR="00F07C4D">
        <w:t xml:space="preserve"> Doliny Przysowy i Słudwi wskazują, iż w bliskim sąsiedztwie planowanej inwestycji stwierdzone zostało stanowisko derkacza </w:t>
      </w:r>
      <w:proofErr w:type="spellStart"/>
      <w:r w:rsidR="00F07C4D">
        <w:t>Crex</w:t>
      </w:r>
      <w:proofErr w:type="spellEnd"/>
      <w:r w:rsidR="00F07C4D">
        <w:t xml:space="preserve"> </w:t>
      </w:r>
      <w:proofErr w:type="spellStart"/>
      <w:r w:rsidR="00F07C4D">
        <w:t>crex</w:t>
      </w:r>
      <w:proofErr w:type="spellEnd"/>
      <w:r w:rsidR="00F07C4D">
        <w:t xml:space="preserve">, natomiast w jej sąsiedztwie stwierdzono stanowisko </w:t>
      </w:r>
      <w:proofErr w:type="spellStart"/>
      <w:r w:rsidR="00F07C4D">
        <w:t>krwawodzioba</w:t>
      </w:r>
      <w:proofErr w:type="spellEnd"/>
      <w:r w:rsidR="00F07C4D">
        <w:t xml:space="preserve"> i błotnika stawowego, które są przedmiotami ochrony ww. obszaru.</w:t>
      </w:r>
      <w:r w:rsidR="00DB3F5C">
        <w:t xml:space="preserve"> Biorąc powyższe pod uwagę, w raporcie </w:t>
      </w:r>
      <w:proofErr w:type="spellStart"/>
      <w:r w:rsidR="00DB3F5C">
        <w:t>ooś</w:t>
      </w:r>
      <w:proofErr w:type="spellEnd"/>
      <w:r w:rsidR="00DB3F5C">
        <w:t xml:space="preserve"> należy przeanalizować wpływ planowanej inwestycji na środowisko przyrodnicze w kontekście wpływu na ww. obszar Natura 2000, jego przedmioty ochrony w fazie realizacji oraz funkcjonowania inwestycji oraz cele ochrony określone zarządzeniem z dnia 26 sierpnia 2013r.  </w:t>
      </w:r>
      <w:r w:rsidR="00F46635">
        <w:t xml:space="preserve">Inwestor powinien przeprowadzić inwentaryzację przyrodniczą analizowanego terenu, a także przedstawić wpływ inwestycji na lokalne szlaki migracji zwierząt (w tym ptaków)  i zaproponować działania minimalizujące oraz rozwiązania inwestycyjne, dzięki którym realizacja przedsięwzięcia nie będzie negatywnie wpływała na środowisko przyrodnicze.  </w:t>
      </w:r>
      <w:r w:rsidR="00625A07">
        <w:t xml:space="preserve">W związku </w:t>
      </w:r>
      <w:r w:rsidR="008131AE">
        <w:t xml:space="preserve">z </w:t>
      </w:r>
      <w:r w:rsidR="00625A07">
        <w:t xml:space="preserve">powyższym realizacja </w:t>
      </w:r>
      <w:r w:rsidR="006B39DF">
        <w:t xml:space="preserve">planowanej inwestycji </w:t>
      </w:r>
      <w:r w:rsidR="00625A07">
        <w:t xml:space="preserve">kwalifikuje się </w:t>
      </w:r>
      <w:r w:rsidR="006B39DF">
        <w:t xml:space="preserve">do przeprowadzenia oceny oddziaływania przedsięwzięcia na środowisko. </w:t>
      </w:r>
    </w:p>
    <w:p w14:paraId="70885AF7" w14:textId="77777777" w:rsidR="00B93CB9" w:rsidRDefault="00E6442D" w:rsidP="0098123D">
      <w:pPr>
        <w:spacing w:line="360" w:lineRule="auto"/>
        <w:jc w:val="both"/>
      </w:pPr>
      <w:r>
        <w:tab/>
      </w:r>
      <w:r w:rsidR="00B93CB9">
        <w:t xml:space="preserve">Państwowe Gospodarstwo Wodne Wody Polskie  Zarząd </w:t>
      </w:r>
      <w:r w:rsidR="00C36093">
        <w:t xml:space="preserve">Zlewni w Łowiczu pismem z dnia </w:t>
      </w:r>
      <w:r w:rsidR="00525130">
        <w:t xml:space="preserve">4 lipca 2023 </w:t>
      </w:r>
      <w:r w:rsidR="00C36093">
        <w:t>r.</w:t>
      </w:r>
      <w:r w:rsidR="00525130">
        <w:t xml:space="preserve">, (7 lipca 2023 </w:t>
      </w:r>
      <w:r w:rsidR="00B93CB9">
        <w:t>r. data wpływu do Urzędu) znak WA.ZZŚ.5</w:t>
      </w:r>
      <w:r w:rsidR="006E05FF">
        <w:t>.4901.1.135.2023.PD</w:t>
      </w:r>
      <w:r w:rsidR="00B93CB9">
        <w:t xml:space="preserve"> wyraziło opinię, że dla przedmiotowego  przedsięwzięcia nie </w:t>
      </w:r>
      <w:r w:rsidR="00B93CB9">
        <w:lastRenderedPageBreak/>
        <w:t>istnieje potrzeba przeprowadz</w:t>
      </w:r>
      <w:r w:rsidR="001F1359">
        <w:t xml:space="preserve">enia oceny oddziaływania na </w:t>
      </w:r>
      <w:r w:rsidR="00AA15D8">
        <w:t xml:space="preserve">środowisko oraz wskazało na konieczność określenia w decyzji o środowiskowych uwarunkowaniach warunków i wymagań, o których mowa w art. 82 ust 1 pkt 1 lit. b ustawy </w:t>
      </w:r>
      <w:proofErr w:type="spellStart"/>
      <w:r w:rsidR="00AA15D8">
        <w:t>ooś</w:t>
      </w:r>
      <w:proofErr w:type="spellEnd"/>
      <w:r w:rsidR="00AA15D8">
        <w:t xml:space="preserve"> oraz nałożenie obowiązku działań, o których mowa w art. 82 ust. 1 pkt 2 lit. b ustawy </w:t>
      </w:r>
      <w:proofErr w:type="spellStart"/>
      <w:r w:rsidR="00AA15D8">
        <w:t>ooś</w:t>
      </w:r>
      <w:proofErr w:type="spellEnd"/>
      <w:r w:rsidR="00AA15D8">
        <w:t xml:space="preserve">, z uwzględnieniem następujących elementów:  </w:t>
      </w:r>
    </w:p>
    <w:p w14:paraId="3A169EB5" w14:textId="77777777" w:rsidR="00C23721" w:rsidRDefault="006E05FF" w:rsidP="006E05FF">
      <w:pPr>
        <w:pStyle w:val="Akapitzlist1"/>
        <w:widowControl w:val="0"/>
        <w:numPr>
          <w:ilvl w:val="1"/>
          <w:numId w:val="3"/>
        </w:numPr>
        <w:tabs>
          <w:tab w:val="left" w:pos="426"/>
        </w:tabs>
        <w:autoSpaceDE w:val="0"/>
        <w:spacing w:line="360" w:lineRule="auto"/>
        <w:ind w:left="426" w:hanging="426"/>
        <w:contextualSpacing w:val="0"/>
        <w:jc w:val="both"/>
      </w:pPr>
      <w:r>
        <w:t>p</w:t>
      </w:r>
      <w:r w:rsidR="00C23721" w:rsidRPr="00AD149C">
        <w:t xml:space="preserve">odczas budowy  stosować sprawny technicznie sprzęt </w:t>
      </w:r>
      <w:r>
        <w:t xml:space="preserve"> i urządzenia budowlane;</w:t>
      </w:r>
      <w:r w:rsidR="00C23721">
        <w:t xml:space="preserve"> </w:t>
      </w:r>
    </w:p>
    <w:p w14:paraId="10D36298" w14:textId="77777777" w:rsidR="00C23721"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m</w:t>
      </w:r>
      <w:r w:rsidR="00C23721">
        <w:t xml:space="preserve">ateriały i surowce składować w sposób uniemożliwiający przedostanie się zanieczyszczeń do gruntu  </w:t>
      </w:r>
      <w:r>
        <w:t>i wód;</w:t>
      </w:r>
    </w:p>
    <w:p w14:paraId="187A16B8" w14:textId="77777777" w:rsidR="00C23721"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z</w:t>
      </w:r>
      <w:r w:rsidR="00C23721">
        <w:t xml:space="preserve">aplecze budowy, a w szczególności miejsca postoju  pojazdów i maszyn, zabezpieczyć przed  przedostaniem się substancji </w:t>
      </w:r>
      <w:r>
        <w:t xml:space="preserve"> ropopochodnych do gruntu i wód;</w:t>
      </w:r>
      <w:r w:rsidR="00C23721">
        <w:t xml:space="preserve"> wyposażyć w materiały sorpcy</w:t>
      </w:r>
      <w:r>
        <w:t>jne umożliwiające szybkie usunięcie ewentualnych wycieków paliw;</w:t>
      </w:r>
    </w:p>
    <w:p w14:paraId="1EC65ED9" w14:textId="77777777" w:rsidR="006E05FF" w:rsidRPr="00AD149C" w:rsidRDefault="006E05FF" w:rsidP="006E05FF">
      <w:pPr>
        <w:pStyle w:val="Akapitzlist1"/>
        <w:widowControl w:val="0"/>
        <w:numPr>
          <w:ilvl w:val="1"/>
          <w:numId w:val="3"/>
        </w:numPr>
        <w:tabs>
          <w:tab w:val="left" w:pos="426"/>
        </w:tabs>
        <w:autoSpaceDE w:val="0"/>
        <w:spacing w:line="360" w:lineRule="auto"/>
        <w:ind w:left="426" w:hanging="426"/>
        <w:contextualSpacing w:val="0"/>
        <w:jc w:val="both"/>
      </w:pPr>
      <w:r>
        <w:t xml:space="preserve">w sytuacjach awaryjnych, takich jak np. wyciek paliwa, podjąć natychmiastowe działania w celu usunięcia awarii oraz usunięcia zanieczyszczonego gruntu; zanieczyszczony grunt  należy przekazać podmiotom uprawnionym do jego transportu  i rekultywacji lub unieszkodliwienia; </w:t>
      </w:r>
    </w:p>
    <w:p w14:paraId="3B3161AE" w14:textId="77777777" w:rsidR="00C23721"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t</w:t>
      </w:r>
      <w:r w:rsidR="00C23721">
        <w:t>eren inwestycji wyposażyć w niezbędną ilość szczelnych i nieprzepuszczalnych pojemników, koszy i ko</w:t>
      </w:r>
      <w:r>
        <w:t>ntenerów do gromadzenia odpadów;</w:t>
      </w:r>
    </w:p>
    <w:p w14:paraId="707D288C" w14:textId="77777777" w:rsidR="00C23721"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o</w:t>
      </w:r>
      <w:r w:rsidR="00C23721">
        <w:t>dpady magazynować w sposób selektywny, a następnie sukcesywnie przekazywać do odbioru podmiotom posiadającym stosowne zezwolenia w z</w:t>
      </w:r>
      <w:r>
        <w:t>akresie gospodarowania odpadami;</w:t>
      </w:r>
    </w:p>
    <w:p w14:paraId="0C8988FC" w14:textId="77777777" w:rsidR="00C23721"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w</w:t>
      </w:r>
      <w:r w:rsidR="00C23721">
        <w:t>ody opadowe i roztopowe z terenu zaplec</w:t>
      </w:r>
      <w:r>
        <w:t xml:space="preserve">za budowy odprowadzać do gruntu, </w:t>
      </w:r>
      <w:r w:rsidR="00C23721">
        <w:t>w sposób nie</w:t>
      </w:r>
      <w:r w:rsidR="00E67F85">
        <w:t xml:space="preserve"> </w:t>
      </w:r>
      <w:r w:rsidR="00C23721">
        <w:t>powodujący zalewania terenów sąsiednich oraz nie zmieniając stanu wody na gruncie, a zwłaszcza kierun</w:t>
      </w:r>
      <w:r>
        <w:t>ku  i natężenia odpływu ww. wód;</w:t>
      </w:r>
    </w:p>
    <w:p w14:paraId="1358E46C" w14:textId="77777777" w:rsidR="006E05FF"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prace ziemne prowadzić bez konieczności prowadzenia prac odwodnieniowych;</w:t>
      </w:r>
    </w:p>
    <w:p w14:paraId="543FB18A" w14:textId="77777777" w:rsidR="006E05FF"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na etapie realizacji wodę na potrzeby socjalno-bytowe oraz budowlane dostarczać beczkowozami;</w:t>
      </w:r>
    </w:p>
    <w:p w14:paraId="2A8ADEB7" w14:textId="77777777" w:rsidR="00467525" w:rsidRDefault="006E05FF" w:rsidP="00C23721">
      <w:pPr>
        <w:pStyle w:val="Akapitzlist1"/>
        <w:widowControl w:val="0"/>
        <w:numPr>
          <w:ilvl w:val="1"/>
          <w:numId w:val="3"/>
        </w:numPr>
        <w:tabs>
          <w:tab w:val="left" w:pos="426"/>
        </w:tabs>
        <w:autoSpaceDE w:val="0"/>
        <w:spacing w:line="360" w:lineRule="auto"/>
        <w:ind w:left="426" w:hanging="426"/>
        <w:contextualSpacing w:val="0"/>
        <w:jc w:val="both"/>
      </w:pPr>
      <w:r>
        <w:t>na etapie realizacji ś</w:t>
      </w:r>
      <w:r w:rsidR="00C23721">
        <w:t xml:space="preserve">cieki </w:t>
      </w:r>
      <w:r w:rsidR="00467525">
        <w:t>socjalno</w:t>
      </w:r>
      <w:r>
        <w:t>-</w:t>
      </w:r>
      <w:r w:rsidR="00C23721">
        <w:t xml:space="preserve">bytowe </w:t>
      </w:r>
      <w:r w:rsidR="00467525">
        <w:t>gromadzić w szczelnych zbiornikach bezodpływowych (np. TOI-TOI), nie dopuścić do ich przepełnienia (systematycznie opróżniać przez uprawnione podmioty);</w:t>
      </w:r>
    </w:p>
    <w:p w14:paraId="2C8ED551" w14:textId="77777777" w:rsidR="00467525" w:rsidRDefault="00467525" w:rsidP="00467525">
      <w:pPr>
        <w:pStyle w:val="Akapitzlist1"/>
        <w:widowControl w:val="0"/>
        <w:numPr>
          <w:ilvl w:val="1"/>
          <w:numId w:val="3"/>
        </w:numPr>
        <w:tabs>
          <w:tab w:val="left" w:pos="426"/>
        </w:tabs>
        <w:autoSpaceDE w:val="0"/>
        <w:spacing w:line="360" w:lineRule="auto"/>
        <w:ind w:left="426" w:hanging="426"/>
        <w:contextualSpacing w:val="0"/>
        <w:jc w:val="both"/>
      </w:pPr>
      <w:r>
        <w:t>roboty ziemne prowadzić w sposób nie naruszający stosunków gruntowo – wodnych, a w szczególności ograniczający ingerencję w warstwy wodonośne;</w:t>
      </w:r>
    </w:p>
    <w:p w14:paraId="7E9A5F29" w14:textId="77777777" w:rsidR="00467525" w:rsidRDefault="00467525" w:rsidP="00467525">
      <w:pPr>
        <w:pStyle w:val="Akapitzlist1"/>
        <w:widowControl w:val="0"/>
        <w:numPr>
          <w:ilvl w:val="1"/>
          <w:numId w:val="3"/>
        </w:numPr>
        <w:tabs>
          <w:tab w:val="left" w:pos="426"/>
        </w:tabs>
        <w:autoSpaceDE w:val="0"/>
        <w:spacing w:line="360" w:lineRule="auto"/>
        <w:ind w:left="426" w:hanging="426"/>
        <w:contextualSpacing w:val="0"/>
        <w:jc w:val="both"/>
      </w:pPr>
      <w:r>
        <w:t>zdjętą wierzchnią  warstwę ziemi  (odkład) składować poza obszarami, na których znajdują się  cieki wodne, poza terenem zagrożonym powodzią, a także poza obszarami kierunku spływu wód powierzchniowych do ujęć wód podziemnych;</w:t>
      </w:r>
    </w:p>
    <w:p w14:paraId="0341A6D4" w14:textId="77777777" w:rsidR="00467525" w:rsidRDefault="00467525" w:rsidP="00C23721">
      <w:pPr>
        <w:pStyle w:val="Akapitzlist1"/>
        <w:widowControl w:val="0"/>
        <w:numPr>
          <w:ilvl w:val="1"/>
          <w:numId w:val="3"/>
        </w:numPr>
        <w:tabs>
          <w:tab w:val="left" w:pos="426"/>
        </w:tabs>
        <w:autoSpaceDE w:val="0"/>
        <w:spacing w:line="360" w:lineRule="auto"/>
        <w:ind w:left="426" w:hanging="426"/>
        <w:contextualSpacing w:val="0"/>
        <w:jc w:val="both"/>
      </w:pPr>
      <w:r>
        <w:lastRenderedPageBreak/>
        <w:t>prace w obrębie korytarza rzeki Przysowy (w tym rozbiórkowe) prowadzić w sposób zapewniający ciągłość przepływu wód;</w:t>
      </w:r>
    </w:p>
    <w:p w14:paraId="08A9BB1B" w14:textId="77777777" w:rsidR="00467525" w:rsidRDefault="00467525" w:rsidP="00C23721">
      <w:pPr>
        <w:pStyle w:val="Akapitzlist1"/>
        <w:widowControl w:val="0"/>
        <w:numPr>
          <w:ilvl w:val="1"/>
          <w:numId w:val="3"/>
        </w:numPr>
        <w:tabs>
          <w:tab w:val="left" w:pos="426"/>
        </w:tabs>
        <w:autoSpaceDE w:val="0"/>
        <w:spacing w:line="360" w:lineRule="auto"/>
        <w:ind w:left="426" w:hanging="426"/>
        <w:contextualSpacing w:val="0"/>
        <w:jc w:val="both"/>
      </w:pPr>
      <w:r>
        <w:t>podczas prac demontażowych i montażowych zabezpieczyć ciek przez dostaniem się gruzu oraz innych zdemontowanych elementów mostu do cieku;</w:t>
      </w:r>
    </w:p>
    <w:p w14:paraId="727BB51A" w14:textId="77777777" w:rsidR="00467525" w:rsidRDefault="00467525" w:rsidP="00C23721">
      <w:pPr>
        <w:pStyle w:val="Akapitzlist1"/>
        <w:widowControl w:val="0"/>
        <w:numPr>
          <w:ilvl w:val="1"/>
          <w:numId w:val="3"/>
        </w:numPr>
        <w:tabs>
          <w:tab w:val="left" w:pos="426"/>
        </w:tabs>
        <w:autoSpaceDE w:val="0"/>
        <w:spacing w:line="360" w:lineRule="auto"/>
        <w:ind w:left="426" w:hanging="426"/>
        <w:contextualSpacing w:val="0"/>
        <w:jc w:val="both"/>
      </w:pPr>
      <w:r>
        <w:t xml:space="preserve">w okolicy przebudowy ewentualnych  przepustów zabezpieczenie koryta cieku wykonać z materiałów naturalnych </w:t>
      </w:r>
      <w:r w:rsidR="00433E43">
        <w:t>(np. narzut kamieni);</w:t>
      </w:r>
    </w:p>
    <w:p w14:paraId="0EDFA36B" w14:textId="77777777" w:rsidR="00433E43" w:rsidRDefault="00433E43" w:rsidP="00C23721">
      <w:pPr>
        <w:pStyle w:val="Akapitzlist1"/>
        <w:widowControl w:val="0"/>
        <w:numPr>
          <w:ilvl w:val="1"/>
          <w:numId w:val="3"/>
        </w:numPr>
        <w:tabs>
          <w:tab w:val="left" w:pos="426"/>
        </w:tabs>
        <w:autoSpaceDE w:val="0"/>
        <w:spacing w:line="360" w:lineRule="auto"/>
        <w:ind w:left="426" w:hanging="426"/>
        <w:contextualSpacing w:val="0"/>
        <w:jc w:val="both"/>
      </w:pPr>
      <w:r>
        <w:t>nie dopuścić do zanieczyszczenia lub uszkodzenia istniejącego systemu odwadniającego;</w:t>
      </w:r>
    </w:p>
    <w:p w14:paraId="348D09AD" w14:textId="77777777" w:rsidR="00433E43" w:rsidRDefault="00433E43" w:rsidP="00433E43">
      <w:pPr>
        <w:pStyle w:val="Akapitzlist1"/>
        <w:widowControl w:val="0"/>
        <w:numPr>
          <w:ilvl w:val="1"/>
          <w:numId w:val="3"/>
        </w:numPr>
        <w:tabs>
          <w:tab w:val="left" w:pos="426"/>
        </w:tabs>
        <w:autoSpaceDE w:val="0"/>
        <w:spacing w:line="360" w:lineRule="auto"/>
        <w:ind w:left="426" w:hanging="426"/>
        <w:contextualSpacing w:val="0"/>
        <w:jc w:val="both"/>
      </w:pPr>
      <w:r>
        <w:t>wody opadowe i roztopowe z obiektu mostu  oraz drogi  odprowadzać w zależności od lokalizacji odcinka drogi poprzez spadki poprzeczne i podłużne  do rowów przydrożnych, w sposób  nie powodujący zalewania terenów sąsiednich oraz nie zmieniając stanu wody  na gruncie, a zwłaszcza kierunku  i natężenia odpływu ww. wód;</w:t>
      </w:r>
    </w:p>
    <w:p w14:paraId="21B90878" w14:textId="77777777" w:rsidR="00433E43" w:rsidRDefault="00433E43" w:rsidP="00C23721">
      <w:pPr>
        <w:pStyle w:val="Akapitzlist1"/>
        <w:widowControl w:val="0"/>
        <w:numPr>
          <w:ilvl w:val="1"/>
          <w:numId w:val="3"/>
        </w:numPr>
        <w:tabs>
          <w:tab w:val="left" w:pos="426"/>
        </w:tabs>
        <w:autoSpaceDE w:val="0"/>
        <w:spacing w:line="360" w:lineRule="auto"/>
        <w:ind w:left="426" w:hanging="426"/>
        <w:contextualSpacing w:val="0"/>
        <w:jc w:val="both"/>
      </w:pPr>
      <w:r>
        <w:t>wykonać konstrukcję obiektu mostowego, w sposób który nie zawęża istniejącego przekroju poprzecznego koryta rzeki Przysowa oraz nie spowoduje zmian w przepływie wód, z uwzględnieniem wysokich stanów wód;</w:t>
      </w:r>
    </w:p>
    <w:p w14:paraId="5286962B" w14:textId="77777777" w:rsidR="00433E43" w:rsidRDefault="00433E43" w:rsidP="00C23721">
      <w:pPr>
        <w:pStyle w:val="Akapitzlist1"/>
        <w:widowControl w:val="0"/>
        <w:numPr>
          <w:ilvl w:val="1"/>
          <w:numId w:val="3"/>
        </w:numPr>
        <w:tabs>
          <w:tab w:val="left" w:pos="426"/>
        </w:tabs>
        <w:autoSpaceDE w:val="0"/>
        <w:spacing w:line="360" w:lineRule="auto"/>
        <w:ind w:left="426" w:hanging="426"/>
        <w:contextualSpacing w:val="0"/>
        <w:jc w:val="both"/>
      </w:pPr>
      <w:r>
        <w:t>nie naruszyć stabilności dnia i skarp cieku.</w:t>
      </w:r>
    </w:p>
    <w:p w14:paraId="103BE0C4" w14:textId="77777777" w:rsidR="0026472F" w:rsidRPr="00D2228A" w:rsidRDefault="0026472F" w:rsidP="0026472F">
      <w:pPr>
        <w:spacing w:line="360" w:lineRule="auto"/>
        <w:jc w:val="both"/>
      </w:pPr>
      <w:r w:rsidRPr="00D2228A">
        <w:t xml:space="preserve">Opinię uzasadniono, w następujący sposób.  </w:t>
      </w:r>
    </w:p>
    <w:p w14:paraId="642A7D51" w14:textId="77777777" w:rsidR="0088462C" w:rsidRDefault="0026472F" w:rsidP="0098123D">
      <w:pPr>
        <w:spacing w:line="360" w:lineRule="auto"/>
        <w:jc w:val="both"/>
      </w:pPr>
      <w:r>
        <w:tab/>
      </w:r>
      <w:r w:rsidR="00C23721">
        <w:t xml:space="preserve">Po analizie dostarczonych  wraz z wnioskiem materiałów, uwzględniając łącznie uwarunkowania przedstawione w art. 63 ust. 1 ustawy </w:t>
      </w:r>
      <w:proofErr w:type="spellStart"/>
      <w:r w:rsidR="00C23721">
        <w:t>ooś</w:t>
      </w:r>
      <w:proofErr w:type="spellEnd"/>
      <w:r w:rsidR="00C23721">
        <w:t>, biorąc pod uwagę informacje zawarte w karcie informacyjnej przed</w:t>
      </w:r>
      <w:r w:rsidR="001F7F24">
        <w:t>sięwzięcia, Dyrektor Zarządu Z</w:t>
      </w:r>
      <w:r w:rsidR="00C23721">
        <w:t xml:space="preserve">lewni w Łowiczu uznał, że </w:t>
      </w:r>
      <w:r w:rsidR="00E80892">
        <w:t>nie jest konieczne przeprowadzenie</w:t>
      </w:r>
      <w:r w:rsidR="00720C20">
        <w:t xml:space="preserve">  oceny oddziaływania  </w:t>
      </w:r>
      <w:r w:rsidR="00C23721">
        <w:t xml:space="preserve"> przedmiotowego przedsięwzięcia na środowisk</w:t>
      </w:r>
      <w:r w:rsidR="004E0987">
        <w:t xml:space="preserve">o argumentując to w odniesieniu </w:t>
      </w:r>
      <w:r w:rsidR="00C23721">
        <w:t xml:space="preserve">do poszczególnych uwarunkowań w przedstawiony sposób. Do realizacji przedsięwzięcia stosowany będzie sprawny techniczne sprzęt i maszyny budowlane. Prowadzona będzie na bieżąco kontrola stanu technicznego wykorzystywanych maszyn i pojazdów. </w:t>
      </w:r>
      <w:r w:rsidR="004E0987">
        <w:t xml:space="preserve">W sytuacjach awaryjnych (np. wyciek paliwa) zostaną podjęte natychmiastowe działania w celu usunięcia awarii oraz usunięcia jego transportu i rekultywacji lub unieszkodliwienia. Zaplecze budowy będzie  wyposażone w niezbędną ilość szczelnych i nieprzepuszczalnych pojemników (koszy) i kontenerów do tymczasowego gromadzenia odpadów, do czasu przekazania uprawnionemu odbiorcy. Wszystkie rodzaje odpadów będą wywożone bezpośrednio </w:t>
      </w:r>
      <w:r w:rsidR="0088462C">
        <w:t>po ich wytworzeniu, jednakże, w razie potrzeby ich magazynowanie będzie następowało w sposób selektywny i sukcesywnie będą one przekazywane d</w:t>
      </w:r>
      <w:r w:rsidR="008131AE">
        <w:t>o</w:t>
      </w:r>
      <w:r w:rsidR="0088462C">
        <w:t xml:space="preserve"> odbioru podmiotom posiadającym stosowne zezwolenia w zakresie gospodarowania odpadami. </w:t>
      </w:r>
      <w:r w:rsidR="004E0987">
        <w:t xml:space="preserve"> </w:t>
      </w:r>
      <w:r w:rsidR="00C23721">
        <w:t xml:space="preserve">Teren budowy będzie wyposażony w środki do neutralizacji substancji ropopochodnych na wypadek ewentualnego wycieku. Teren budowy będzie wyposażony w szczelne  sanitariaty, opróżniane przez uprawnione podmioty.  </w:t>
      </w:r>
      <w:r w:rsidR="0088462C">
        <w:t xml:space="preserve">Woda na </w:t>
      </w:r>
      <w:r w:rsidR="0088462C">
        <w:lastRenderedPageBreak/>
        <w:t>potrzeb</w:t>
      </w:r>
      <w:r w:rsidR="00F2556D">
        <w:t>y socjalne  dostarczana będzie w</w:t>
      </w:r>
      <w:r w:rsidR="0088462C">
        <w:t xml:space="preserve"> beczkach lub butelkach spełniających atesty higieniczne do spożycia wody przez ludzi. Wody opadowe  i roztopowe z pasa drogowego oraz obiektów drogowych w zależności od lokalizacji odcinka drogi będą odprowadzane poprzez spadki poprzeczne i podłużne do rowów przydrożnych, w sposób  nie powodujący zalewania terenów sąsiednich oraz nie zm</w:t>
      </w:r>
      <w:r w:rsidR="00F2556D">
        <w:t>ieniający stanu wody na gruncie</w:t>
      </w:r>
      <w:r w:rsidR="0088462C">
        <w:t>, zwłaszcza kierunku i natężenia odpływu wód opadowych i roztopowych. Ścieki bytowe (od pracowników zaplecza budowy) odprowadzane będą do szczelnych zbiorników  bezodpływowych (toalet typu TOI-TOI). Zbiorniki te będą systematycznie opróżniane tak, aby nie dopuścić do ich przepełnienia.</w:t>
      </w:r>
    </w:p>
    <w:p w14:paraId="4D167C85" w14:textId="77777777" w:rsidR="00B31F10" w:rsidRDefault="0088462C" w:rsidP="0098123D">
      <w:pPr>
        <w:spacing w:line="360" w:lineRule="auto"/>
        <w:jc w:val="both"/>
      </w:pPr>
      <w:r>
        <w:t>Nie przewiduje się prac odwodnieniowych wykopów. W okolicy przebudowy ewentualnych przepustów zabezpieczenie cieku będzie wykonane z materiałów naturalnych (</w:t>
      </w:r>
      <w:r w:rsidR="00B31F10">
        <w:t xml:space="preserve">np. narzut kamieni). Prace w obrębie koryta rzeki Przysowy przy przebudowie mostu (w tym prace demontażowe), będą prowadzone w sposób zapewniający ciągły przepływ wód. Podczas prac demontażowych i montażowych mostu rzeka Przysowa będzie zabezpieczona przed dostaniem się gruzu oaz innych zdemontowanych elementów do cieku. Konstrukcja obiektu inżynierskiego – mostu zaprojektowana i wykonana będzie w sposób, który nie zwęża istniejącego przekroju poprzecznego koryta rzeki Przysowa oraz nie spowoduje zmian w przepływie wód, z uwzględnieniem wysokich stanów wód. </w:t>
      </w:r>
      <w:r>
        <w:t xml:space="preserve"> </w:t>
      </w:r>
      <w:r w:rsidR="002D07F4">
        <w:t>Przedmiotowe przedsięwzięcie zlokalizowane jest w dorzeczu Wisły w obszarze jednolityc</w:t>
      </w:r>
      <w:r w:rsidR="00B31F10">
        <w:t>h części wód powierzchniowych RW2000102724499</w:t>
      </w:r>
      <w:r w:rsidR="002D07F4">
        <w:t xml:space="preserve"> Przysowa. </w:t>
      </w:r>
      <w:r w:rsidR="00B31F10">
        <w:t xml:space="preserve">Przedmiotowa JCWP charakteryzuje się złym stanem ogólnym z uwagi na zły stan ekologiczny oraz stan chemiczny poniżej dobrego. </w:t>
      </w:r>
      <w:r w:rsidR="00D223E2">
        <w:t xml:space="preserve">Przedmiotowe przedsięwzięcie znajduje się w obszarze jednolitej  części wód podziemnych, zwanej  dalej </w:t>
      </w:r>
      <w:proofErr w:type="spellStart"/>
      <w:r w:rsidR="00D223E2">
        <w:t>JCWPd</w:t>
      </w:r>
      <w:proofErr w:type="spellEnd"/>
      <w:r w:rsidR="00D223E2">
        <w:t>,</w:t>
      </w:r>
      <w:r w:rsidR="009F324C">
        <w:t xml:space="preserve"> oznaczonym kodem PLGW200063. Dl</w:t>
      </w:r>
      <w:r w:rsidR="00D223E2">
        <w:t xml:space="preserve">a ww. obszaru </w:t>
      </w:r>
      <w:proofErr w:type="spellStart"/>
      <w:r w:rsidR="00D223E2">
        <w:t>JCWPd</w:t>
      </w:r>
      <w:proofErr w:type="spellEnd"/>
      <w:r w:rsidR="00D223E2">
        <w:t xml:space="preserve"> stan chemiczny, ilościowy oraz ogólny określono jako dobry.</w:t>
      </w:r>
      <w:r w:rsidR="00A258DE">
        <w:t xml:space="preserve"> Presje determinujące stan  </w:t>
      </w:r>
      <w:proofErr w:type="spellStart"/>
      <w:r w:rsidR="00A258DE">
        <w:t>JCWPd</w:t>
      </w:r>
      <w:proofErr w:type="spellEnd"/>
      <w:r w:rsidR="00A258DE">
        <w:t xml:space="preserve"> to presja obszarowa rozproszona związana z rolnictwem, gospodarką komunalną lub przemysłem. W przedmiotowej </w:t>
      </w:r>
      <w:proofErr w:type="spellStart"/>
      <w:r w:rsidR="00A258DE">
        <w:t>JCWPd</w:t>
      </w:r>
      <w:proofErr w:type="spellEnd"/>
      <w:r w:rsidR="00A258DE">
        <w:t xml:space="preserve"> występuje chemiczna presja determinująca stan wód. Osiągnięcie celów środowiskowych uznano za niezagrożone. Przedmiotowa </w:t>
      </w:r>
      <w:proofErr w:type="spellStart"/>
      <w:r w:rsidR="00A258DE">
        <w:t>JCWPd</w:t>
      </w:r>
      <w:proofErr w:type="spellEnd"/>
      <w:r w:rsidR="00A258DE">
        <w:t xml:space="preserve">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w:t>
      </w:r>
      <w:r w:rsidR="00D976B5">
        <w:t xml:space="preserve"> Teren inwestycji znajduje się  w granicach nieudokumentowanego Głównego Zbiornika Wód </w:t>
      </w:r>
      <w:r w:rsidR="008A73C3">
        <w:t>Podziemnych nr 215 – „</w:t>
      </w:r>
      <w:proofErr w:type="spellStart"/>
      <w:r w:rsidR="008A73C3">
        <w:t>Subniecka</w:t>
      </w:r>
      <w:proofErr w:type="spellEnd"/>
      <w:r w:rsidR="008A73C3">
        <w:t xml:space="preserve"> warszawska”.</w:t>
      </w:r>
      <w:r w:rsidR="009A0841">
        <w:t xml:space="preserve"> </w:t>
      </w:r>
      <w:r w:rsidR="00B302AB">
        <w:t xml:space="preserve">Realizacja inwestycji na warunkach przedstawionych powyżej nie wpłynie negatywnie na osiągnięcie celów  środowiskowych dla wymienionych części wód, w tym będzie odbywała się w sposób zapewniający nienaruszalność </w:t>
      </w:r>
      <w:r w:rsidR="00B302AB">
        <w:lastRenderedPageBreak/>
        <w:t>przepisów prawnych dotyczących ochrony wód, określonych w rozporządzeniu Ministra Infrastruktury z dnia 4 listopada 2022 r., w sprawie Planu gospodarowania wodami na obszarze dorzecza Wi</w:t>
      </w:r>
      <w:r w:rsidR="002A7314">
        <w:t xml:space="preserve">sły. Przedmiotowa inwestycja </w:t>
      </w:r>
      <w:r w:rsidR="00B302AB">
        <w:t xml:space="preserve"> zn</w:t>
      </w:r>
      <w:r w:rsidR="002A7314">
        <w:t>ajduje się na obszarze Obszaru C</w:t>
      </w:r>
      <w:r w:rsidR="00B302AB">
        <w:t>hronionego Krajobrazu Dolina Przysowy usta</w:t>
      </w:r>
      <w:r w:rsidR="002A7314">
        <w:t>no</w:t>
      </w:r>
      <w:r w:rsidR="00B302AB">
        <w:t xml:space="preserve">wionego Uchwałą nr 163/XXVI/88 Wojewódzkiej Rady </w:t>
      </w:r>
      <w:r w:rsidR="002A7314">
        <w:t xml:space="preserve">Narodowej w Płocku z dni </w:t>
      </w:r>
      <w:r w:rsidR="00016ED2">
        <w:t xml:space="preserve"> </w:t>
      </w:r>
      <w:r w:rsidR="00445FFB">
        <w:t xml:space="preserve">9 czerwca 1988 r., w sprawie ochrony krajobrazu </w:t>
      </w:r>
      <w:r w:rsidR="00F37198">
        <w:t>w województwie płockim  oraz na Obszarze Natura 2000 ustanowionego rozporządzeniem Ministra Środowiska z dnia 29 marca 2012 r., zmieniające rozporządzenie w sprawie obszarów specjalnej ochrony ptaków. Obowiązujące n</w:t>
      </w:r>
      <w:r w:rsidR="00F2556D">
        <w:t>a</w:t>
      </w:r>
      <w:r w:rsidR="00F37198">
        <w:t xml:space="preserve"> tych obszarach zakazy nie dotyczą realizacji przedsięwzięć mogących znacząco oddziaływać na środowisko, dla których procedura oceny oddziaływania na środowisko wykazała brak znacząco negatywnego wpływu na ochronę przyrody obszaru chronionego.   </w:t>
      </w:r>
    </w:p>
    <w:p w14:paraId="72B3C9F6" w14:textId="77777777" w:rsidR="006D1F05" w:rsidRDefault="006D1F05" w:rsidP="0098123D">
      <w:pPr>
        <w:spacing w:line="360" w:lineRule="auto"/>
        <w:jc w:val="both"/>
      </w:pPr>
      <w:r>
        <w:tab/>
        <w:t xml:space="preserve">Wójt Gminy Pacyna przeanalizował uwarunkowania inwestycji, zgodnie z art. 63 ust. 1 ustawy </w:t>
      </w:r>
      <w:proofErr w:type="spellStart"/>
      <w:r>
        <w:t>ooś</w:t>
      </w:r>
      <w:proofErr w:type="spellEnd"/>
      <w:r w:rsidR="000138D4">
        <w:t>:</w:t>
      </w:r>
    </w:p>
    <w:p w14:paraId="7657E5CA" w14:textId="77777777" w:rsidR="000138D4" w:rsidRDefault="000138D4" w:rsidP="0098123D">
      <w:pPr>
        <w:spacing w:line="360" w:lineRule="auto"/>
        <w:jc w:val="both"/>
      </w:pPr>
      <w:r>
        <w:t>1. Rodzaj i charakterystyka przedsięwzięcia, z uwzględnieniem:</w:t>
      </w:r>
    </w:p>
    <w:p w14:paraId="2517674D" w14:textId="77777777" w:rsidR="000138D4" w:rsidRDefault="000138D4" w:rsidP="0098123D">
      <w:pPr>
        <w:spacing w:line="360" w:lineRule="auto"/>
        <w:jc w:val="both"/>
      </w:pPr>
      <w:r>
        <w:t>a) skali przedsięwzięcia i wielkości zajmowanego terenu oraz ich wzajemnych proporcji, a także istotnych rozwiązań cha</w:t>
      </w:r>
      <w:r w:rsidR="00125430">
        <w:t>rakteryzujących przedsięwzięcie;</w:t>
      </w:r>
    </w:p>
    <w:p w14:paraId="0DE2C4A0" w14:textId="77777777" w:rsidR="000138D4" w:rsidRDefault="000138D4" w:rsidP="000138D4">
      <w:pPr>
        <w:spacing w:line="360" w:lineRule="auto"/>
        <w:jc w:val="both"/>
      </w:pPr>
      <w:r>
        <w:t>Planowana inwestycja polega na przebudowie</w:t>
      </w:r>
      <w:r w:rsidRPr="008E1B67">
        <w:t xml:space="preserve"> odcinka </w:t>
      </w:r>
      <w:r>
        <w:t xml:space="preserve">drogi </w:t>
      </w:r>
      <w:r w:rsidRPr="008E1B67">
        <w:t xml:space="preserve">powiatowej nr 1437W od drogi nr 583 Skrzeszewy – Sejkowice wraz z obiektami inżynierskimi, realizowanego na działkach nr </w:t>
      </w:r>
      <w:proofErr w:type="spellStart"/>
      <w:r w:rsidRPr="008E1B67">
        <w:t>ewid</w:t>
      </w:r>
      <w:proofErr w:type="spellEnd"/>
      <w:r w:rsidRPr="008E1B67">
        <w:t xml:space="preserve">. 703/1, 703/2, 703/3 obręb </w:t>
      </w:r>
      <w:proofErr w:type="spellStart"/>
      <w:r w:rsidRPr="008E1B67">
        <w:t>ewid</w:t>
      </w:r>
      <w:proofErr w:type="spellEnd"/>
      <w:r w:rsidRPr="008E1B67">
        <w:t xml:space="preserve">. Przylaski i nr </w:t>
      </w:r>
      <w:proofErr w:type="spellStart"/>
      <w:r w:rsidRPr="008E1B67">
        <w:t>ewid</w:t>
      </w:r>
      <w:proofErr w:type="spellEnd"/>
      <w:r w:rsidRPr="008E1B67">
        <w:t>. 78 obrę</w:t>
      </w:r>
      <w:r>
        <w:t xml:space="preserve">b </w:t>
      </w:r>
      <w:proofErr w:type="spellStart"/>
      <w:r>
        <w:t>ewid</w:t>
      </w:r>
      <w:proofErr w:type="spellEnd"/>
      <w:r>
        <w:t xml:space="preserve">. Skrzeszewy, gm. Pacyna. Długość przebudowanej drogi będzie wynosić ok. 2,3 km. Przedmiotowe działki, na których śladzie biegnie droga powiatowa, nie są objęte miejscowym planem zagospodarowania przestrzennego. Działki te przeznaczone są jako tereny dróg powiatowych. </w:t>
      </w:r>
    </w:p>
    <w:p w14:paraId="4F9DE4D2" w14:textId="77777777" w:rsidR="00360138" w:rsidRDefault="000138D4" w:rsidP="000138D4">
      <w:pPr>
        <w:spacing w:line="360" w:lineRule="auto"/>
        <w:jc w:val="both"/>
      </w:pPr>
      <w:r>
        <w:t xml:space="preserve">Przedmiotowe przedsięwzięcie będzie polegało na </w:t>
      </w:r>
      <w:r w:rsidR="00360138">
        <w:t>przebudowie</w:t>
      </w:r>
      <w:r>
        <w:t xml:space="preserve"> istniejącej drogi powiatowej po istniejącym śladzie</w:t>
      </w:r>
      <w:r w:rsidR="00360138">
        <w:t>. W ramach przedsięwzięcia przebudowy drogi nastąpi korytowanie pobocza w celu poszerzenia istniejącej jezdni do szerokości ok. 5,5 m oraz budowę nowej konstrukcji nawierzchni. Wykonanie warstwy nawierzchni  ścieralnej AC11S (beton asfaltowy), wykonanie poboczy obustronnych o szerokości 1 m z kruszywa łamanego oraz odmulenie przydrożnych  rowów, przebudowa mostku na rzece Przysowa (rozbiórka starego i budowa nowego obiektu mostowego o konstrukcji zespolonej stalowo-żelbetowej) oraz regulacja i umocnienie koryta rzeki.</w:t>
      </w:r>
      <w:r w:rsidR="006319D2">
        <w:t xml:space="preserve"> Roboty te nie spowodują zanieczyszczenia rzeki, ani obniżenia poziomu wody, zwężenia koryta, przez cały okres prac będzie swobodny przepływ wody. </w:t>
      </w:r>
    </w:p>
    <w:p w14:paraId="77603D0E" w14:textId="77777777" w:rsidR="000138D4" w:rsidRDefault="000138D4" w:rsidP="000138D4">
      <w:pPr>
        <w:spacing w:line="360" w:lineRule="auto"/>
        <w:jc w:val="both"/>
      </w:pPr>
      <w:r>
        <w:lastRenderedPageBreak/>
        <w:t>Działki, na których znajduje się droga powiatowa nr 1437W oraz most na rzece Przysowa, nr ew. 703/1, 703/2, 703/3 w m. Przylaski oraz nr ew. 78 w m. Skrzeszewy, gm. Pacyna, łącznie mają powierzchnię ok. 2,45 ha. Aktualnie w całości przeznaczone są na pod funkcje drogowe.</w:t>
      </w:r>
    </w:p>
    <w:p w14:paraId="42132A16" w14:textId="77777777" w:rsidR="000138D4" w:rsidRDefault="000138D4" w:rsidP="000138D4">
      <w:pPr>
        <w:spacing w:line="360" w:lineRule="auto"/>
        <w:jc w:val="both"/>
      </w:pPr>
      <w:r>
        <w:t xml:space="preserve">Bezpośrednie otoczenie przedsięwzięcia stanowi teren typowo rolniczy, z bardzo rzadką zabudową mieszkaniową i zagrodową. Na przebudowywanym  odcinku ok 2,3 km drogi, znajduje się ok. 5 zabudowań mieszkalnych i zagrodowych, pozostałe to tereny typowo rolnicze oraz drogi gminne.  </w:t>
      </w:r>
    </w:p>
    <w:p w14:paraId="74426C53" w14:textId="77777777" w:rsidR="000138D4" w:rsidRDefault="000138D4" w:rsidP="000138D4">
      <w:pPr>
        <w:spacing w:line="360" w:lineRule="auto"/>
        <w:jc w:val="both"/>
      </w:pPr>
      <w:r>
        <w:t>b) powi</w:t>
      </w:r>
      <w:r w:rsidR="00D93342">
        <w:t>ązań z innymi przedsięwzięciami, w szczególności kumulowania się oddziaływań przedsięwzięć realizowanych i zrealizowanych;</w:t>
      </w:r>
    </w:p>
    <w:p w14:paraId="3342A04B" w14:textId="77777777" w:rsidR="00D93342" w:rsidRDefault="00D93342" w:rsidP="000138D4">
      <w:pPr>
        <w:spacing w:line="360" w:lineRule="auto"/>
        <w:jc w:val="both"/>
      </w:pPr>
      <w:r>
        <w:t xml:space="preserve">Na działkach będących w zakresie oddziaływania planowanej inwestycji, nie ma przedsięwzięć podobnego typu, planowanych, realizowanych i zrealizowanych. Projektowane przedsięwzięcie nie znajduje się także w zasięgu oddziaływania innych przedsięwzięć na działkach sąsiednich. Na przedmiotowym ternie istnieje droga powiatowa. Realizacja inwestycji poprawi stan </w:t>
      </w:r>
      <w:r w:rsidR="00DE7129">
        <w:t>techniczny</w:t>
      </w:r>
      <w:r>
        <w:t xml:space="preserve"> obecnie istniejącej drogi i poprawi bezpieczeństwo uczestników  </w:t>
      </w:r>
      <w:r w:rsidR="00DE7129">
        <w:t xml:space="preserve">ruchu drogowego i pieszego. Droga będzie przebiegała po istniejącym śladzie obecnej drogi. Nie zwiększy to oddziaływania na środowisko. Odziaływanie przedsięwzięcia ograniczy się do obszaru terenu inwestycyjnego. </w:t>
      </w:r>
      <w:r w:rsidR="00F506FF">
        <w:t xml:space="preserve">Na terenie obrębów Skrzeszewy i Przylaski </w:t>
      </w:r>
      <w:r w:rsidR="00C17289">
        <w:t xml:space="preserve">znajdują się podobne drogi jednakże nie przewiduje się kumulacji oddziaływania mogącego wykraczać ponad dopuszczone prawem normy. </w:t>
      </w:r>
    </w:p>
    <w:p w14:paraId="1E0C25B4" w14:textId="77777777" w:rsidR="00724CB6" w:rsidRDefault="00724CB6" w:rsidP="000138D4">
      <w:pPr>
        <w:spacing w:line="360" w:lineRule="auto"/>
        <w:jc w:val="both"/>
      </w:pPr>
      <w:r>
        <w:t>c) różnorodności biologicznej, wykorzystywania zasobów naturalnych, w tym gleby, wody i powierzchni ziemi;</w:t>
      </w:r>
    </w:p>
    <w:p w14:paraId="530F36AB" w14:textId="77777777" w:rsidR="00724CB6" w:rsidRDefault="00724CB6" w:rsidP="000138D4">
      <w:pPr>
        <w:spacing w:line="360" w:lineRule="auto"/>
        <w:jc w:val="both"/>
      </w:pPr>
      <w:r>
        <w:t xml:space="preserve">Realizacja przedmiotowej inwestycji nie </w:t>
      </w:r>
      <w:r w:rsidR="00D2228A">
        <w:t xml:space="preserve">będzie wywierała negatywnego wpływu na faunę i florę i nie </w:t>
      </w:r>
      <w:r>
        <w:t>wpłynie znacząco na stopień bioróżnorodności</w:t>
      </w:r>
      <w:r w:rsidR="00356CDB">
        <w:t xml:space="preserve"> terenu objętego </w:t>
      </w:r>
      <w:r w:rsidR="00E0446F">
        <w:t>zakresem przewidzianych prac budowlanych. Do realizacji opisanych zadań inwestycyjnych w ramach przedsięwzięcia wykorzystywane będą przede wszystkim gotowe wyroby dostarczane na plac budowy. Na etapie realizacji przedsięwzięcia zużycie wody głównie do procesów budowlanych i socjalnych pracowników. Realizacja inwestycji będzie wymagać wykorzystania materiałów budowlanych, kruszyw oraz niezbędnych elementów. Woda inne surowce i materiały oraz paliwa wykorzystywane będą jedynie w okresie realizacji  inwestycji w niezbędnych ilościach na potrzeby firmy realizującej przedsięwzięcie.</w:t>
      </w:r>
      <w:r w:rsidR="004E7DA0">
        <w:t xml:space="preserve"> Woda na potrzeby socjalne dostarczana będzie w beczkach lub butelkach spełniających atesty higieniczne do spożycia wody przez ludzi.</w:t>
      </w:r>
      <w:r w:rsidR="00E0446F">
        <w:t xml:space="preserve"> </w:t>
      </w:r>
      <w:r w:rsidR="00BC6CD3">
        <w:t xml:space="preserve">Prowadzenie prac będzie wiązało się ze zużyciem urządzeń wykorzystujących  sprężone powietrze lub prąd elektryczny oraz maszyn budowlanych napędzanych olejem napędowym. </w:t>
      </w:r>
    </w:p>
    <w:p w14:paraId="09B11484" w14:textId="77777777" w:rsidR="00BC6CD3" w:rsidRDefault="00BC6CD3" w:rsidP="000138D4">
      <w:pPr>
        <w:spacing w:line="360" w:lineRule="auto"/>
        <w:jc w:val="both"/>
      </w:pPr>
      <w:r>
        <w:t>d) emisji i występowania innych uciążliwości;</w:t>
      </w:r>
    </w:p>
    <w:p w14:paraId="696CCFFC" w14:textId="77777777" w:rsidR="00BC6CD3" w:rsidRDefault="00BC6CD3" w:rsidP="000138D4">
      <w:pPr>
        <w:spacing w:line="360" w:lineRule="auto"/>
        <w:jc w:val="both"/>
      </w:pPr>
      <w:r>
        <w:lastRenderedPageBreak/>
        <w:t>W trakcie realizacji przedsięwzięcia wystąpi emisja hałasu oraz emisja zanieczyszczeń powietrza, spowodowane pracą maszyn budowlanych oraz ruchem pojazdów transportujących materiały budowalne.</w:t>
      </w:r>
      <w:r w:rsidR="00360138">
        <w:t xml:space="preserve"> </w:t>
      </w:r>
      <w:r>
        <w:t xml:space="preserve">Uciążliwości </w:t>
      </w:r>
      <w:r w:rsidR="00360138">
        <w:t xml:space="preserve">te będą krótkotrwałe i ustąpią po zakończeniu prac budowlanych. </w:t>
      </w:r>
      <w:r w:rsidR="00BC5345">
        <w:t xml:space="preserve">Gospodarka </w:t>
      </w:r>
      <w:r w:rsidR="0097407D">
        <w:t xml:space="preserve">odpadami jak i </w:t>
      </w:r>
      <w:r w:rsidR="00BC5345">
        <w:t xml:space="preserve">wodno-ściekowa na etapie realizacji będzie powadzona zgodnie z obowiązującymi prawami  w tym zakresie.  </w:t>
      </w:r>
    </w:p>
    <w:p w14:paraId="0E73F40E" w14:textId="77777777" w:rsidR="00CF0930" w:rsidRDefault="003B1712" w:rsidP="000138D4">
      <w:pPr>
        <w:spacing w:line="360" w:lineRule="auto"/>
        <w:jc w:val="both"/>
      </w:pPr>
      <w:r>
        <w:t xml:space="preserve">e) ocenionego w oparciu o wiedzę </w:t>
      </w:r>
      <w:r w:rsidR="00E45887">
        <w:t>naukową</w:t>
      </w:r>
      <w:r>
        <w:t xml:space="preserve"> ryzyka wystąpienia poważny</w:t>
      </w:r>
      <w:r w:rsidR="004E5D9F">
        <w:t xml:space="preserve">ch awarii </w:t>
      </w:r>
      <w:r w:rsidR="00CF0930">
        <w:t>lub katastrof naturalnych i budowlanych, przy uwzględnieniu używanych substancji i stosowanych technologii, w tym ryzyka związanego ze zmiana klimatu;</w:t>
      </w:r>
      <w:r w:rsidR="00C04B9D">
        <w:t xml:space="preserve"> </w:t>
      </w:r>
    </w:p>
    <w:p w14:paraId="11667A15" w14:textId="77777777" w:rsidR="003B1712" w:rsidRDefault="00CF0930" w:rsidP="000138D4">
      <w:pPr>
        <w:spacing w:line="360" w:lineRule="auto"/>
        <w:jc w:val="both"/>
      </w:pPr>
      <w:r>
        <w:t>Eksploatacja</w:t>
      </w:r>
      <w:r w:rsidR="009E2868">
        <w:t xml:space="preserve">, technologia funkcjonowania przedsięwzięcia oraz ruch pojazdów po zmodernizowanej drodze  </w:t>
      </w:r>
      <w:r>
        <w:t>ni</w:t>
      </w:r>
      <w:r w:rsidR="009E2868">
        <w:t>e</w:t>
      </w:r>
      <w:r>
        <w:t xml:space="preserve"> </w:t>
      </w:r>
      <w:r w:rsidR="009E2868">
        <w:t>spowodują</w:t>
      </w:r>
      <w:r w:rsidR="008C54C2">
        <w:t xml:space="preserve"> </w:t>
      </w:r>
      <w:r w:rsidR="009E2868">
        <w:t xml:space="preserve">ryzyka wystąpienia poważnej awarii. </w:t>
      </w:r>
      <w:r w:rsidR="00594086">
        <w:t xml:space="preserve"> Przedsięwzięcie nie jest zagrożone  zdarzeniami  związanymi z działaniem sił natury tj. katastrofą naturalną. </w:t>
      </w:r>
    </w:p>
    <w:p w14:paraId="23662590" w14:textId="77777777" w:rsidR="00E45887" w:rsidRDefault="00E45887" w:rsidP="000138D4">
      <w:pPr>
        <w:spacing w:line="360" w:lineRule="auto"/>
        <w:jc w:val="both"/>
      </w:pPr>
      <w:r>
        <w:t>f) przewidywanych ilości i rodzaju wytwarzanych odpadów oraz ich wpływ na środowisko, w przypadkach gdy planuje się ich powstawanie;</w:t>
      </w:r>
    </w:p>
    <w:p w14:paraId="20BBC60E" w14:textId="77777777" w:rsidR="00290AE9" w:rsidRDefault="00290AE9" w:rsidP="000138D4">
      <w:pPr>
        <w:spacing w:line="360" w:lineRule="auto"/>
        <w:jc w:val="both"/>
      </w:pPr>
      <w:r>
        <w:t xml:space="preserve">Dane zawarte w karcie informacyjnej przedsięwzięcia potwierdzają, że przedmiotowe przedsięwzięcie będzie źródłem powstawania odpadów </w:t>
      </w:r>
      <w:r w:rsidR="00FB0C88">
        <w:t>na etapie realizacji i eksploatacji. Odpady zostaną zagospodarowane przez uprawnione podmioty, zgodnie z obowiązującymi przepisami.</w:t>
      </w:r>
      <w:r w:rsidR="00B92120">
        <w:t xml:space="preserve"> Faza realizacji przedsięwzięcia skutkuje emisją odpadów innych niż niebezpieczne. Nie stwierdza się zagrożenia środowiska poprzez emisje odpadów, gdyż ro</w:t>
      </w:r>
      <w:r w:rsidR="00ED6D0F">
        <w:t>dzaje i ilości powstałych odpadów</w:t>
      </w:r>
      <w:r w:rsidR="00B92120">
        <w:t xml:space="preserve"> nie stwarzają problemu z ich unieszkodliwieniem bądź wykorzystanie</w:t>
      </w:r>
      <w:r w:rsidR="00ED6D0F">
        <w:t>m</w:t>
      </w:r>
      <w:r w:rsidR="00B92120">
        <w:t xml:space="preserve">. Wszystkie odpady </w:t>
      </w:r>
      <w:r w:rsidR="00876ACB">
        <w:t>będą na bieżąco wywożone z placu budowy, aby wykluczyć konieczność ich magazynowania w pobliżu drogi. Do</w:t>
      </w:r>
      <w:r w:rsidR="00B92120">
        <w:t xml:space="preserve"> czasu odebrania </w:t>
      </w:r>
      <w:r w:rsidR="00876ACB">
        <w:t xml:space="preserve">odpadów </w:t>
      </w:r>
      <w:r w:rsidR="00B92120">
        <w:t>przez uprawniony podmiot, będą g</w:t>
      </w:r>
      <w:r w:rsidR="00876ACB">
        <w:t>romadzone</w:t>
      </w:r>
      <w:r w:rsidR="00B92120">
        <w:t xml:space="preserve"> selektywnie w oznakowanych pojemnikach stalowych lub z tworzyw sztucznych  w oznakowanym pomieszczeniu w kontenerze.</w:t>
      </w:r>
      <w:r w:rsidR="00687589">
        <w:t xml:space="preserve"> Będą zamykane i zabezpieczane przez dostępem osób nieupoważnionych.</w:t>
      </w:r>
      <w:r w:rsidR="00876ACB">
        <w:t xml:space="preserve"> </w:t>
      </w:r>
    </w:p>
    <w:p w14:paraId="5EA9B82A" w14:textId="77777777" w:rsidR="00E25D40" w:rsidRDefault="00E25D40" w:rsidP="000138D4">
      <w:pPr>
        <w:spacing w:line="360" w:lineRule="auto"/>
        <w:jc w:val="both"/>
      </w:pPr>
      <w:r>
        <w:t>g) zagrożeń dla zdrowia ludzi, w tym wynikającego z emisji;</w:t>
      </w:r>
    </w:p>
    <w:p w14:paraId="300AFC20" w14:textId="77777777" w:rsidR="00E25D40" w:rsidRDefault="00E25D40" w:rsidP="000138D4">
      <w:pPr>
        <w:spacing w:line="360" w:lineRule="auto"/>
        <w:jc w:val="both"/>
      </w:pPr>
      <w:r>
        <w:t xml:space="preserve">Przy realizacji inwestycji nie będą wykorzystywane materiały niebezpieczne. Prace prowadzone będą przy czasowej organizacji ruchu pojazdów. Realizacja nie wpłynie na dobra materialne właścicieli działek graniczących z drogą i podniesie ich wartość użytkowa i wizualną. </w:t>
      </w:r>
      <w:r w:rsidR="00876ACB">
        <w:t xml:space="preserve">Przedmiotowe przedsięwzięcie nie stwarza zagrożenia dla zdrowia ludzi. </w:t>
      </w:r>
    </w:p>
    <w:p w14:paraId="30771B70" w14:textId="77777777" w:rsidR="00D533C7" w:rsidRDefault="00876ACB" w:rsidP="000138D4">
      <w:pPr>
        <w:spacing w:line="360" w:lineRule="auto"/>
        <w:jc w:val="both"/>
      </w:pPr>
      <w:r>
        <w:t xml:space="preserve">2. Usytuowanie przedsięwzięcia, z uwzględnieniem możliwego zagrożenia dla środowiska, w szczególności przy istniejącym i planowanym użytkowaniu </w:t>
      </w:r>
      <w:r w:rsidR="00D533C7">
        <w:t>terenu, zdolności samooczyszczania się środowiska i odnawiania się zasobów naturalnych, walorów przyrodniczych i krajobrazowych oraz uwarunkowań miejscowych planów zagospodarowania przestrzennego – uwzględniając:</w:t>
      </w:r>
    </w:p>
    <w:p w14:paraId="646459EC" w14:textId="77777777" w:rsidR="00D533C7" w:rsidRDefault="00D533C7" w:rsidP="000138D4">
      <w:pPr>
        <w:spacing w:line="360" w:lineRule="auto"/>
        <w:jc w:val="both"/>
      </w:pPr>
      <w:r>
        <w:lastRenderedPageBreak/>
        <w:t>a) obszary wodno-błotne, inne obszary o płytkim zaleganiu wód podziemnych, w tym siedliska łęgowe oraz ujścia rzek;</w:t>
      </w:r>
    </w:p>
    <w:p w14:paraId="78DAA273" w14:textId="77777777" w:rsidR="00D76486" w:rsidRDefault="00D76486" w:rsidP="00D76486">
      <w:pPr>
        <w:spacing w:line="360" w:lineRule="auto"/>
        <w:jc w:val="both"/>
      </w:pPr>
      <w:r>
        <w:t xml:space="preserve">Przedmiotowe przedsięwzięcie nie jest położone na obszarach wodno-błotnych, </w:t>
      </w:r>
      <w:r w:rsidR="00D533C7">
        <w:t xml:space="preserve"> </w:t>
      </w:r>
      <w:r>
        <w:t>obszarach o płytkim zaleganiu wód podziemnych, w tym si</w:t>
      </w:r>
      <w:r w:rsidR="00432B98">
        <w:t>edliska łęgowe oraz ujścia rzek.</w:t>
      </w:r>
    </w:p>
    <w:p w14:paraId="76970F4F" w14:textId="77777777" w:rsidR="00432B98" w:rsidRDefault="00432B98" w:rsidP="00D76486">
      <w:pPr>
        <w:spacing w:line="360" w:lineRule="auto"/>
        <w:jc w:val="both"/>
      </w:pPr>
      <w:r>
        <w:t>b) obszary wybrzeży i środowisko morskie;</w:t>
      </w:r>
    </w:p>
    <w:p w14:paraId="1C333B85" w14:textId="77777777" w:rsidR="00432B98" w:rsidRDefault="00432B98" w:rsidP="00D76486">
      <w:pPr>
        <w:spacing w:line="360" w:lineRule="auto"/>
        <w:jc w:val="both"/>
      </w:pPr>
      <w:r>
        <w:t xml:space="preserve">Przedsięwzięcie leży poza obszarami wybrzeży i nie dotyczy środowiska morskiego. </w:t>
      </w:r>
    </w:p>
    <w:p w14:paraId="747F0D7E" w14:textId="77777777" w:rsidR="00432B98" w:rsidRDefault="00432B98" w:rsidP="00D76486">
      <w:pPr>
        <w:spacing w:line="360" w:lineRule="auto"/>
        <w:jc w:val="both"/>
      </w:pPr>
      <w:r>
        <w:t>c) obszary górskie lub leśne;</w:t>
      </w:r>
    </w:p>
    <w:p w14:paraId="4935931C" w14:textId="77777777" w:rsidR="00432B98" w:rsidRDefault="00432B98" w:rsidP="00D76486">
      <w:pPr>
        <w:spacing w:line="360" w:lineRule="auto"/>
        <w:jc w:val="both"/>
      </w:pPr>
      <w:r>
        <w:t>Przedsięwzięcie leży poza obszarami górskimi i leśnymi.</w:t>
      </w:r>
    </w:p>
    <w:p w14:paraId="27596839" w14:textId="77777777" w:rsidR="004857EB" w:rsidRDefault="004857EB" w:rsidP="00D76486">
      <w:pPr>
        <w:spacing w:line="360" w:lineRule="auto"/>
        <w:jc w:val="both"/>
      </w:pPr>
      <w:r>
        <w:t>d) obszary objęte ochroną, w tym, str</w:t>
      </w:r>
      <w:r w:rsidR="00D0275A">
        <w:t>efy ochronne ujęć wód i obszary</w:t>
      </w:r>
      <w:r w:rsidR="003F5F1C">
        <w:t xml:space="preserve"> ochronne zbiorników wód śródlądowych;</w:t>
      </w:r>
    </w:p>
    <w:p w14:paraId="2C001E63" w14:textId="77777777" w:rsidR="003F5F1C" w:rsidRDefault="00D0275A" w:rsidP="00D76486">
      <w:pPr>
        <w:spacing w:line="360" w:lineRule="auto"/>
        <w:jc w:val="both"/>
      </w:pPr>
      <w:r>
        <w:t xml:space="preserve">Przedsięwzięcie leży poza obszarami objętych ochroną, w tym stref ochronnych ujęć wód i obszarami zbiorników wód </w:t>
      </w:r>
      <w:r w:rsidR="0016733B">
        <w:t xml:space="preserve">śródlądowych, przedmiotowe przedsięwzięcie zlokalizowane jest w dorzeczu Wisły w obszarze jednolitych części wód powierzchniowych RW2000102724499 Przysowa i w obszarze jednolitej  części wód podziemnych, zwanej  dalej </w:t>
      </w:r>
      <w:proofErr w:type="spellStart"/>
      <w:r w:rsidR="0016733B">
        <w:t>JCWPd</w:t>
      </w:r>
      <w:proofErr w:type="spellEnd"/>
      <w:r w:rsidR="0016733B">
        <w:t>, oznaczonym kodem PLGW200063.</w:t>
      </w:r>
    </w:p>
    <w:p w14:paraId="1B9A80FA" w14:textId="77777777" w:rsidR="00002BFF" w:rsidRDefault="00002BFF" w:rsidP="00D76486">
      <w:pPr>
        <w:spacing w:line="360" w:lineRule="auto"/>
        <w:jc w:val="both"/>
      </w:pPr>
      <w:r>
        <w:t xml:space="preserve">e) obszary wymagające specjalnej ochrony ze względu na występowanie </w:t>
      </w:r>
      <w:r w:rsidR="00380CFD">
        <w:t>gatunków roślin, grzybów i zwierząt lub ich siedlisk przyrodniczych objętych ochroną</w:t>
      </w:r>
      <w:r w:rsidR="00AE043D">
        <w:t>, w tym obszary Natura 2000 oraz pozostałe formy ochrony przyrody;</w:t>
      </w:r>
    </w:p>
    <w:p w14:paraId="1152B577" w14:textId="77777777" w:rsidR="00AE043D" w:rsidRDefault="00AE043D" w:rsidP="00D76486">
      <w:pPr>
        <w:spacing w:line="360" w:lineRule="auto"/>
        <w:jc w:val="both"/>
      </w:pPr>
      <w:r>
        <w:t xml:space="preserve">Planowane przedsięwzięcie znajduje się w graniach </w:t>
      </w:r>
      <w:r w:rsidR="002D6750">
        <w:t>Obszaru Specjalnej Ochrony Ptaków Natura 2000 Doliny Przysowy i Słudwi PLB100003</w:t>
      </w:r>
      <w:r w:rsidR="005E55A5">
        <w:t xml:space="preserve">. Najbliższe stanowiska gatunków będących przedmiotem ochrony zlokalizowane są w odległości ok. 600 m – </w:t>
      </w:r>
      <w:proofErr w:type="spellStart"/>
      <w:r w:rsidR="005E55A5">
        <w:t>krwawodziób</w:t>
      </w:r>
      <w:proofErr w:type="spellEnd"/>
      <w:r w:rsidR="005E55A5">
        <w:t xml:space="preserve"> i ok. 700 m podróżniczek. Inwestycja w obrębie istniejącego już od lat  pasa drogowego nie będzie znacząco negatywnie oddziaływać na środowisko, w tym na siedliska ww. gatunków. Przedmiotowa inwestycja  będzie prowadzona w obrębie psa drogi  w terenie intensywnie użytkowanym rolniczo, a jej realizacja nie będzie miała wpływu na zaplanowane działania ochronne. Planowana przebudowa nie pogorszy siedlisk gatunków priorytetowych i nie wpłynie negatywnie na inne gatunki objęte ochroną. Inwestycja nie doprowadzi również do fragmentacji siedlisk objętych ochroną. </w:t>
      </w:r>
      <w:r w:rsidR="000A4013">
        <w:t>Ze względu na skalę, charakter i lokalizacje planowanej inwestycji stwierdza się, że nie będzie ona znacząco negatywnie oddziaływać na cel i przedmioty ochrony obszaru Natura 2000 Doliny Przysowy i Słudwi PLB 100003.</w:t>
      </w:r>
    </w:p>
    <w:p w14:paraId="2D084403" w14:textId="77777777" w:rsidR="002D6750" w:rsidRDefault="002D6750" w:rsidP="00D76486">
      <w:pPr>
        <w:spacing w:line="360" w:lineRule="auto"/>
        <w:jc w:val="both"/>
      </w:pPr>
      <w:r>
        <w:t>f) obszary, na których standardy jakości środowiska zostały przekroczone lub istnieje prawdopodobieństwo ich przekroczenia;</w:t>
      </w:r>
    </w:p>
    <w:p w14:paraId="31260041" w14:textId="77777777" w:rsidR="002D6750" w:rsidRDefault="002D6750" w:rsidP="00D76486">
      <w:pPr>
        <w:spacing w:line="360" w:lineRule="auto"/>
        <w:jc w:val="both"/>
      </w:pPr>
      <w:r>
        <w:t>W miejscu realizacji inwestycji, ani w jej rejonie nie występują obszary na których standardy jakości środowiska zostały przekroczone lub istnieje prawdopodobieństwo ich przekroczenia.</w:t>
      </w:r>
    </w:p>
    <w:p w14:paraId="19E49D4D" w14:textId="77777777" w:rsidR="002D6750" w:rsidRDefault="002D6750" w:rsidP="00D76486">
      <w:pPr>
        <w:spacing w:line="360" w:lineRule="auto"/>
        <w:jc w:val="both"/>
      </w:pPr>
      <w:r>
        <w:lastRenderedPageBreak/>
        <w:t>g) obszary o krajobrazie mającym znaczenie historyczne, kulturowe lub archeologiczne;</w:t>
      </w:r>
    </w:p>
    <w:p w14:paraId="727344B9" w14:textId="77777777" w:rsidR="002D6750" w:rsidRDefault="002D6750" w:rsidP="002D6750">
      <w:pPr>
        <w:spacing w:line="360" w:lineRule="auto"/>
        <w:jc w:val="both"/>
      </w:pPr>
      <w:r>
        <w:t>W miejscu realizacji inwestycji, ani w jej pobliżu brak jest obszarów  mającym znaczenie historyczne, kulturowe lub archeologiczne.</w:t>
      </w:r>
      <w:r w:rsidR="0005607E">
        <w:t xml:space="preserve"> </w:t>
      </w:r>
    </w:p>
    <w:p w14:paraId="4B205E6C" w14:textId="77777777" w:rsidR="002D6750" w:rsidRDefault="002D6750" w:rsidP="002D6750">
      <w:pPr>
        <w:spacing w:line="360" w:lineRule="auto"/>
        <w:jc w:val="both"/>
      </w:pPr>
      <w:r>
        <w:t>h) gęstość zaludnienia;</w:t>
      </w:r>
    </w:p>
    <w:p w14:paraId="33D340C2" w14:textId="77777777" w:rsidR="002D6750" w:rsidRDefault="002D6750" w:rsidP="002D6750">
      <w:pPr>
        <w:spacing w:line="360" w:lineRule="auto"/>
        <w:jc w:val="both"/>
      </w:pPr>
      <w:r>
        <w:t>Gęstoś</w:t>
      </w:r>
      <w:r w:rsidR="00C505C7">
        <w:t>ć zaludnienia na terenie Gminy P</w:t>
      </w:r>
      <w:r>
        <w:t xml:space="preserve">acyna wynosi ok. </w:t>
      </w:r>
      <w:r w:rsidR="00B469C8">
        <w:t>42</w:t>
      </w:r>
      <w:r w:rsidR="00C4378A" w:rsidRPr="00C4378A">
        <w:t xml:space="preserve"> os./km²</w:t>
      </w:r>
    </w:p>
    <w:p w14:paraId="4A681F0E" w14:textId="77777777" w:rsidR="002D6750" w:rsidRDefault="005838D9" w:rsidP="00D76486">
      <w:pPr>
        <w:spacing w:line="360" w:lineRule="auto"/>
        <w:jc w:val="both"/>
      </w:pPr>
      <w:r>
        <w:t>i) obszary przylegające do jezior;</w:t>
      </w:r>
    </w:p>
    <w:p w14:paraId="177C27FE" w14:textId="77777777" w:rsidR="005838D9" w:rsidRDefault="005838D9" w:rsidP="00D76486">
      <w:pPr>
        <w:spacing w:line="360" w:lineRule="auto"/>
        <w:jc w:val="both"/>
      </w:pPr>
      <w:r>
        <w:t>W rejonie realizacji inwestycji nie występują jeziora.</w:t>
      </w:r>
    </w:p>
    <w:p w14:paraId="1116EED4" w14:textId="77777777" w:rsidR="005838D9" w:rsidRDefault="005838D9" w:rsidP="00D76486">
      <w:pPr>
        <w:spacing w:line="360" w:lineRule="auto"/>
        <w:jc w:val="both"/>
      </w:pPr>
      <w:r>
        <w:t>j) uzdrowiska i obszary ochrony uzdrowiskowej;</w:t>
      </w:r>
    </w:p>
    <w:p w14:paraId="37D4ED4B" w14:textId="77777777" w:rsidR="005838D9" w:rsidRDefault="00B1642E" w:rsidP="00D76486">
      <w:pPr>
        <w:spacing w:line="360" w:lineRule="auto"/>
        <w:jc w:val="both"/>
      </w:pPr>
      <w:r>
        <w:t xml:space="preserve">W zasięgu oddziaływania inwestycji i jej najbliższej okolicy nie występują uzdrowiska, obszary ochrony uzdrowiskowej </w:t>
      </w:r>
      <w:r w:rsidR="0005607E">
        <w:t xml:space="preserve">oraz obszary wyszczególnione na podstawie przepisów ustawy  o uzdrowiskach i lecznictwie uzdrowiskowym. </w:t>
      </w:r>
    </w:p>
    <w:p w14:paraId="7EA02B83" w14:textId="77777777" w:rsidR="0005607E" w:rsidRDefault="0005607E" w:rsidP="00D76486">
      <w:pPr>
        <w:spacing w:line="360" w:lineRule="auto"/>
        <w:jc w:val="both"/>
      </w:pPr>
      <w:r>
        <w:t>k) wody i obowiązujące dla nich cele środowiskowe;</w:t>
      </w:r>
    </w:p>
    <w:p w14:paraId="61B2358D" w14:textId="77777777" w:rsidR="0005607E" w:rsidRDefault="0005607E" w:rsidP="00D76486">
      <w:pPr>
        <w:spacing w:line="360" w:lineRule="auto"/>
        <w:jc w:val="both"/>
      </w:pPr>
      <w:r>
        <w:t xml:space="preserve">Działalność przedsięwzięcia w miejscu jego lokalizacji nie przyczyni  się  do zmiany obecnie występującego stanu ekologicznego JCWP, a więc nie spowoduje możliwości nieosiągnięcia celów środowiskowych zawartych w planie gospodarowania wodami na obszarze dorzecza. </w:t>
      </w:r>
    </w:p>
    <w:p w14:paraId="0CBD50E5" w14:textId="77777777" w:rsidR="006B0C40" w:rsidRDefault="00EA34CA" w:rsidP="00D76486">
      <w:pPr>
        <w:spacing w:line="360" w:lineRule="auto"/>
        <w:jc w:val="both"/>
      </w:pPr>
      <w:r>
        <w:t>3. Rodzaj, cechy i skale możliwego oddziaływania rozważanego w odniesieniu do kryteriów wymienionych w pkt 1 i 2 oraz w art. 62 ust.1 pkt. 1, wynikających z:</w:t>
      </w:r>
    </w:p>
    <w:p w14:paraId="55D51F88" w14:textId="77777777" w:rsidR="00EA34CA" w:rsidRDefault="00EA34CA" w:rsidP="00D76486">
      <w:pPr>
        <w:spacing w:line="360" w:lineRule="auto"/>
        <w:jc w:val="both"/>
      </w:pPr>
      <w:r>
        <w:t>a) zasięgu oddziaływania – obszaru geograficznego i liczby</w:t>
      </w:r>
      <w:r w:rsidR="00F3637D">
        <w:t xml:space="preserve"> ludności</w:t>
      </w:r>
      <w:r>
        <w:t>, na którą przedsięwzięcie może oddziaływać;</w:t>
      </w:r>
    </w:p>
    <w:p w14:paraId="6C27830A" w14:textId="77777777" w:rsidR="00EA34CA" w:rsidRDefault="00963596" w:rsidP="00D76486">
      <w:pPr>
        <w:spacing w:line="360" w:lineRule="auto"/>
        <w:jc w:val="both"/>
      </w:pPr>
      <w:r>
        <w:t xml:space="preserve">Zasięg przestrzenny oddziaływania przedsięwzięcia </w:t>
      </w:r>
      <w:r w:rsidR="00122F14">
        <w:t>ograniczy</w:t>
      </w:r>
      <w:r>
        <w:t xml:space="preserve"> się do najbliższego </w:t>
      </w:r>
      <w:r w:rsidR="00122F14">
        <w:t>otoczenia miejsca</w:t>
      </w:r>
      <w:r>
        <w:t xml:space="preserve">  jego realizacji.</w:t>
      </w:r>
      <w:r w:rsidR="00441743">
        <w:t xml:space="preserve"> </w:t>
      </w:r>
    </w:p>
    <w:p w14:paraId="42DB0048" w14:textId="77777777" w:rsidR="00D650CE" w:rsidRDefault="00D650CE" w:rsidP="00D76486">
      <w:pPr>
        <w:spacing w:line="360" w:lineRule="auto"/>
        <w:jc w:val="both"/>
      </w:pPr>
      <w:r>
        <w:t>b) transgranicznego charakteru oddziaływania  przedsięwzięcia na poszczególne elementy przyrodnicze;</w:t>
      </w:r>
    </w:p>
    <w:p w14:paraId="66A6A87D" w14:textId="77777777" w:rsidR="00D650CE" w:rsidRDefault="00D650CE" w:rsidP="00D76486">
      <w:pPr>
        <w:spacing w:line="360" w:lineRule="auto"/>
        <w:jc w:val="both"/>
      </w:pPr>
      <w:r>
        <w:t xml:space="preserve">Ze względu na rodzaj planowanej inwestycji oraz jej lokalizacje nie wystąpi transgraniczne oddziaływanie na środowisko.  </w:t>
      </w:r>
    </w:p>
    <w:p w14:paraId="229AB78D" w14:textId="77777777" w:rsidR="00236A2B" w:rsidRDefault="00236A2B" w:rsidP="00D76486">
      <w:pPr>
        <w:spacing w:line="360" w:lineRule="auto"/>
        <w:jc w:val="both"/>
      </w:pPr>
      <w:r>
        <w:t>c) charakteru, wielkości, intensywności i złożoności oddziaływania, z uwzględnieniem obciążenia istniejącej infrastruktury technicznej oraz przewidywanego momentu rozpoczęcia oddziaływania;</w:t>
      </w:r>
    </w:p>
    <w:p w14:paraId="24806488" w14:textId="77777777" w:rsidR="00D650CE" w:rsidRDefault="00236A2B" w:rsidP="00D76486">
      <w:pPr>
        <w:spacing w:line="360" w:lineRule="auto"/>
        <w:jc w:val="both"/>
      </w:pPr>
      <w:r>
        <w:t>Informacje zawarte w karcie informacyjnej przedsięwzięcia stwierdzają brak możliwości  wystąpienia  oddziaływań o znaczącej wielkości, intensywności lub złożoności.</w:t>
      </w:r>
    </w:p>
    <w:p w14:paraId="6C9D73BF" w14:textId="77777777" w:rsidR="00236A2B" w:rsidRDefault="00236A2B" w:rsidP="00D76486">
      <w:pPr>
        <w:spacing w:line="360" w:lineRule="auto"/>
        <w:jc w:val="both"/>
      </w:pPr>
      <w:r>
        <w:t xml:space="preserve">d) prawdopodobieństwo </w:t>
      </w:r>
      <w:r w:rsidR="00871C3A">
        <w:t>oddziaływania</w:t>
      </w:r>
      <w:r>
        <w:t xml:space="preserve">, </w:t>
      </w:r>
    </w:p>
    <w:p w14:paraId="6F6E4505" w14:textId="77777777" w:rsidR="00876ACB" w:rsidRDefault="00E836E0" w:rsidP="000138D4">
      <w:pPr>
        <w:spacing w:line="360" w:lineRule="auto"/>
        <w:jc w:val="both"/>
      </w:pPr>
      <w:r>
        <w:t>Na podstawie informacji zawartych w przedłożonej dokumentacji potwierdzają wystąpienie oddziaływań na etapie realizacji. Bezpośrednie oddziaływania będą miały zasięg lokalny i</w:t>
      </w:r>
      <w:r w:rsidR="00496058">
        <w:t xml:space="preserve"> ograniczą</w:t>
      </w:r>
      <w:r>
        <w:t xml:space="preserve"> się do najbliższego otoczenia inwestycji. </w:t>
      </w:r>
    </w:p>
    <w:p w14:paraId="745ABA8A" w14:textId="77777777" w:rsidR="008033D6" w:rsidRDefault="008033D6" w:rsidP="000138D4">
      <w:pPr>
        <w:spacing w:line="360" w:lineRule="auto"/>
        <w:jc w:val="both"/>
      </w:pPr>
      <w:r>
        <w:lastRenderedPageBreak/>
        <w:t>e) czasu trwania, częstotliwość i odwracalność oddziaływania;</w:t>
      </w:r>
    </w:p>
    <w:p w14:paraId="57B3255C" w14:textId="77777777" w:rsidR="008033D6" w:rsidRDefault="008033D6" w:rsidP="000138D4">
      <w:pPr>
        <w:spacing w:line="360" w:lineRule="auto"/>
        <w:jc w:val="both"/>
      </w:pPr>
      <w:r>
        <w:t>Oddziaływania powstałe na etapie  realizacji przedsięwzięcia będą krótkotrwałe i odwracalne</w:t>
      </w:r>
      <w:r w:rsidR="00DE311B">
        <w:t>.</w:t>
      </w:r>
    </w:p>
    <w:p w14:paraId="0EAD238D" w14:textId="77777777" w:rsidR="00DE311B" w:rsidRDefault="00DE311B" w:rsidP="000138D4">
      <w:pPr>
        <w:spacing w:line="360" w:lineRule="auto"/>
        <w:jc w:val="both"/>
      </w:pPr>
      <w:r>
        <w:t xml:space="preserve">f) 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w:t>
      </w:r>
      <w:r w:rsidR="002D7FF4">
        <w:t>oddziaływania planowanego przedsięwzięcia – w zakresie, w jakim ich oddziaływania mogą prowadzić  do skumulowania oddziaływań z planowanym przedsięwzięciem;</w:t>
      </w:r>
    </w:p>
    <w:p w14:paraId="233985A2" w14:textId="77777777" w:rsidR="00947085" w:rsidRDefault="00947085" w:rsidP="00947085">
      <w:pPr>
        <w:spacing w:line="360" w:lineRule="auto"/>
        <w:jc w:val="both"/>
      </w:pPr>
      <w:r>
        <w:t xml:space="preserve">Na działkach będących w zakresie oddziaływania planowanej inwestycji, nie ma przedsięwzięć podobnego typu, planowanych, realizowanych i zrealizowanych. Projektowane przedsięwzięcie nie znajduje się także w zasięgu oddziaływania innych przedsięwzięć na działkach sąsiednich. Na przedmiotowym terenie istnieje droga powiatowa. Realizacja inwestycji poprawi stan techniczny obecnie istniejącej drogi i poprawi bezpieczeństwo uczestników  ruchu drogowego i pieszego. Droga będzie przebiegała po istniejącym śladzie obecnej drogi. Nie zwiększy to oddziaływania na środowisko. Odziaływanie przedsięwzięcia ograniczy się do obszaru terenu inwestycyjnego. Na terenie obrębów Skrzeszewy i Przylaski znajdują się podobne drogi jednakże nie przewiduje się kumulacji oddziaływania mogącego wykraczać ponad dopuszczone prawem normy. </w:t>
      </w:r>
    </w:p>
    <w:p w14:paraId="70C84E2C" w14:textId="77777777" w:rsidR="00F97A4B" w:rsidRDefault="00F97A4B" w:rsidP="00947085">
      <w:pPr>
        <w:spacing w:line="360" w:lineRule="auto"/>
        <w:jc w:val="both"/>
      </w:pPr>
      <w:r>
        <w:t>g) możliwość ograniczenia oddziaływania;</w:t>
      </w:r>
    </w:p>
    <w:p w14:paraId="4F6BE246" w14:textId="77777777" w:rsidR="00E45887" w:rsidRDefault="00F97A4B" w:rsidP="000138D4">
      <w:pPr>
        <w:spacing w:line="360" w:lineRule="auto"/>
        <w:jc w:val="both"/>
      </w:pPr>
      <w:r>
        <w:t xml:space="preserve">Zaplanowana przez Inwestora organizacja i technologia robót budowlanych oraz jakość przewidzianych do wykorzystania materiałów maksymalnie ogranicza prognozowane oddziaływania na środowisko.   </w:t>
      </w:r>
    </w:p>
    <w:p w14:paraId="78D46DAB" w14:textId="77777777" w:rsidR="00234570" w:rsidRDefault="00607E25" w:rsidP="00016ED2">
      <w:pPr>
        <w:spacing w:line="360" w:lineRule="auto"/>
        <w:ind w:firstLine="708"/>
        <w:jc w:val="both"/>
      </w:pPr>
      <w:r>
        <w:t xml:space="preserve">Wójt Gminy Pacyna przeanalizował otrzymane opinie. </w:t>
      </w:r>
      <w:r w:rsidR="008577F4">
        <w:t xml:space="preserve">Ponadto na podstawie załączonych materiałów stwierdzono, że inwestycja kwalifikuje się do przedsięwzięć wymienionych w </w:t>
      </w:r>
      <w:r w:rsidR="007707D2">
        <w:t>§ 3 ust. l pkt 62</w:t>
      </w:r>
      <w:r w:rsidR="008577F4" w:rsidRPr="00FA1341">
        <w:t xml:space="preserve">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830454">
        <w:t xml:space="preserve"> j.t.).</w:t>
      </w:r>
    </w:p>
    <w:p w14:paraId="08803BF3" w14:textId="77777777" w:rsidR="00D73CA3" w:rsidRDefault="009C5554" w:rsidP="00D73CA3">
      <w:pPr>
        <w:spacing w:line="360" w:lineRule="auto"/>
        <w:jc w:val="both"/>
      </w:pPr>
      <w:r>
        <w:tab/>
        <w:t xml:space="preserve">W dniu </w:t>
      </w:r>
      <w:r w:rsidR="00830454">
        <w:t xml:space="preserve">10 lipca 2023 </w:t>
      </w:r>
      <w:r w:rsidR="002C7828">
        <w:t>r.,</w:t>
      </w:r>
      <w:r>
        <w:t xml:space="preserve"> Wójt Gmin</w:t>
      </w:r>
      <w:r w:rsidR="001C4EBE">
        <w:t xml:space="preserve">y Pacyna zawiadomił </w:t>
      </w:r>
      <w:r w:rsidR="00496058">
        <w:t>strony postępowania o zakończeniu postępowania dowodowego w przedmiotowej sprawie obwieszczeniem  wywieszonym na tablicy ogłoszeń Urzędu Gminy w Pacynie oraz na stronie bip.pacyna.mazowsze.pl (Biuletyn Informacji Publicznej),</w:t>
      </w:r>
      <w:r>
        <w:t xml:space="preserve"> </w:t>
      </w:r>
      <w:r w:rsidR="001C4EBE">
        <w:t>dając możliwość wypowiedzenia się co do zebranych  dowodów i materiałów  oraz zgłoszonych żądań przed wydaniem decyzji śr</w:t>
      </w:r>
      <w:r w:rsidR="00923C9C">
        <w:t>odowiskowej</w:t>
      </w:r>
      <w:r w:rsidR="00496058">
        <w:t xml:space="preserve">. </w:t>
      </w:r>
      <w:r w:rsidR="00D73CA3">
        <w:t>W wyznaczonym terminie nie zgłoszono żadnych uwag ani zastrzeżeń.</w:t>
      </w:r>
    </w:p>
    <w:p w14:paraId="3A889273" w14:textId="77777777" w:rsidR="00AF4721" w:rsidRDefault="0014516B" w:rsidP="00AF4721">
      <w:pPr>
        <w:pStyle w:val="Tekstpodstawowy"/>
        <w:widowControl w:val="0"/>
        <w:spacing w:line="360" w:lineRule="auto"/>
        <w:ind w:firstLine="708"/>
        <w:jc w:val="both"/>
      </w:pPr>
      <w:r>
        <w:lastRenderedPageBreak/>
        <w:t>Analizowane przedsięwzięcie będzie polegało</w:t>
      </w:r>
      <w:r w:rsidR="007707D2">
        <w:t xml:space="preserve"> </w:t>
      </w:r>
      <w:r w:rsidR="002C7828">
        <w:t>na przebudowie</w:t>
      </w:r>
      <w:r w:rsidR="002C7828" w:rsidRPr="008E1B67">
        <w:t xml:space="preserve"> odcinka powiatowej nr 1437W od drogi nr 583 Skrzeszewy – Sejkowice wraz z obiektami inżynierskimi, realizowanego na działkach nr </w:t>
      </w:r>
      <w:proofErr w:type="spellStart"/>
      <w:r w:rsidR="002C7828" w:rsidRPr="008E1B67">
        <w:t>ewid</w:t>
      </w:r>
      <w:proofErr w:type="spellEnd"/>
      <w:r w:rsidR="002C7828" w:rsidRPr="008E1B67">
        <w:t xml:space="preserve">. 703/1, 703/2, 703/3 obręb </w:t>
      </w:r>
      <w:proofErr w:type="spellStart"/>
      <w:r w:rsidR="002C7828" w:rsidRPr="008E1B67">
        <w:t>ewid</w:t>
      </w:r>
      <w:proofErr w:type="spellEnd"/>
      <w:r w:rsidR="002C7828" w:rsidRPr="008E1B67">
        <w:t xml:space="preserve">. Przylaski i nr </w:t>
      </w:r>
      <w:proofErr w:type="spellStart"/>
      <w:r w:rsidR="002C7828" w:rsidRPr="008E1B67">
        <w:t>ewid</w:t>
      </w:r>
      <w:proofErr w:type="spellEnd"/>
      <w:r w:rsidR="002C7828" w:rsidRPr="008E1B67">
        <w:t>. 78 obr</w:t>
      </w:r>
      <w:r w:rsidR="009A0841">
        <w:t xml:space="preserve">ęb </w:t>
      </w:r>
      <w:proofErr w:type="spellStart"/>
      <w:r w:rsidR="009A0841">
        <w:t>ewid</w:t>
      </w:r>
      <w:proofErr w:type="spellEnd"/>
      <w:r w:rsidR="009A0841">
        <w:t>. Skrzeszewy, gm. Pacyna</w:t>
      </w:r>
      <w:r w:rsidR="002C7828" w:rsidRPr="008E1B67">
        <w:t>”</w:t>
      </w:r>
      <w:r w:rsidR="00AF4721">
        <w:t xml:space="preserve"> i </w:t>
      </w:r>
      <w:r w:rsidR="002C7828">
        <w:t xml:space="preserve"> </w:t>
      </w:r>
      <w:r w:rsidR="00AF4721">
        <w:t xml:space="preserve">nie wpłynie negatywnie na środowisko. </w:t>
      </w:r>
    </w:p>
    <w:p w14:paraId="24670FF5" w14:textId="77777777" w:rsidR="00AF4721" w:rsidRDefault="008E6CD4" w:rsidP="00AF4721">
      <w:pPr>
        <w:spacing w:line="360" w:lineRule="auto"/>
        <w:ind w:firstLine="708"/>
        <w:jc w:val="both"/>
      </w:pPr>
      <w:r>
        <w:t>Analizując kartę informacyjną</w:t>
      </w:r>
      <w:r w:rsidR="007707D2">
        <w:t xml:space="preserve"> załączoną do wniosku, pozostałą</w:t>
      </w:r>
      <w:r>
        <w:t xml:space="preserve"> dokumentacje oraz opierając się na wiedzy własnej </w:t>
      </w:r>
      <w:r w:rsidR="00AF4721">
        <w:t>postanowiono w całości uwzględnić opinie Dyrektora Zarządu Zlewni w Łowiczu oraz Państwowego Powiatowego Inspektora Sanitarnego w Gostyninie, natomiast nie uwzględniono opinii Regionalnego Dyrektora</w:t>
      </w:r>
      <w:r w:rsidR="00496058">
        <w:t xml:space="preserve"> Ochrony Środowiska w Warszawie.</w:t>
      </w:r>
      <w:r w:rsidR="00AF4721">
        <w:t xml:space="preserve"> </w:t>
      </w:r>
    </w:p>
    <w:p w14:paraId="20DBFD1A" w14:textId="77777777" w:rsidR="0013334D" w:rsidRDefault="0029385F" w:rsidP="00992491">
      <w:pPr>
        <w:spacing w:line="360" w:lineRule="auto"/>
        <w:ind w:firstLine="708"/>
        <w:jc w:val="both"/>
      </w:pPr>
      <w:r>
        <w:t xml:space="preserve">Biorąc powyższe pod uwagę oraz mając na względzie spełnienie wymogów i warunków w zakresie środowiska, orzeczono jak w sentencji. </w:t>
      </w:r>
    </w:p>
    <w:p w14:paraId="328992C8" w14:textId="77777777" w:rsidR="0013334D" w:rsidRDefault="0013334D" w:rsidP="0013334D">
      <w:pPr>
        <w:spacing w:line="360" w:lineRule="auto"/>
        <w:jc w:val="center"/>
      </w:pPr>
    </w:p>
    <w:p w14:paraId="62D0CF4E" w14:textId="77777777" w:rsidR="006E4AC0" w:rsidRDefault="0013334D" w:rsidP="0013334D">
      <w:pPr>
        <w:spacing w:line="360" w:lineRule="auto"/>
        <w:jc w:val="center"/>
      </w:pPr>
      <w:r>
        <w:t>Pouczenie</w:t>
      </w:r>
    </w:p>
    <w:p w14:paraId="7FADDC91" w14:textId="77777777" w:rsidR="0013334D" w:rsidRDefault="0013334D" w:rsidP="00D32CCF">
      <w:pPr>
        <w:spacing w:line="360" w:lineRule="auto"/>
        <w:ind w:firstLine="708"/>
        <w:jc w:val="both"/>
      </w:pPr>
      <w:r>
        <w:t>Od niniejszej decyzji przysługuje stronom odwołanie do samorządowego Kolegium Odwoławczego w Płocku</w:t>
      </w:r>
      <w:r w:rsidR="005300F6">
        <w:t xml:space="preserve"> ul. Kolegialna 20B</w:t>
      </w:r>
      <w:r>
        <w:t>, za pośrednictwem Wójta Gminy Pacyna w terminie 14 dni od dnia jej doręczenia.</w:t>
      </w:r>
      <w:r w:rsidR="000C3B66" w:rsidRPr="000C3B66">
        <w:t xml:space="preserve"> </w:t>
      </w:r>
      <w:r w:rsidR="000C3B66" w:rsidRPr="00EB608D">
        <w:t xml:space="preserve">W trakcie biegu terminu do wniesienia odwołania strona może zrzec się prawa do wniesienia odwołania, składając stosowne oświadczenie organowi, który decyzję wydał, nie później niż w terminie 14 </w:t>
      </w:r>
      <w:r w:rsidR="000C3B66">
        <w:t>dni od dnia doręczenia decyzji.</w:t>
      </w:r>
    </w:p>
    <w:p w14:paraId="4BF3A2D5" w14:textId="77777777" w:rsidR="0013334D" w:rsidRDefault="0013334D" w:rsidP="0013334D">
      <w:pPr>
        <w:spacing w:line="360" w:lineRule="auto"/>
      </w:pPr>
    </w:p>
    <w:p w14:paraId="5CBA9E78" w14:textId="77777777" w:rsidR="009A6D92" w:rsidRDefault="009A6D92" w:rsidP="0013334D">
      <w:pPr>
        <w:spacing w:line="360" w:lineRule="auto"/>
      </w:pPr>
    </w:p>
    <w:p w14:paraId="7E5E3A4E" w14:textId="77777777" w:rsidR="0013334D" w:rsidRDefault="0013334D" w:rsidP="0013334D">
      <w:pPr>
        <w:spacing w:line="360" w:lineRule="auto"/>
        <w:jc w:val="both"/>
      </w:pPr>
      <w:r>
        <w:t>Załączniki:</w:t>
      </w:r>
    </w:p>
    <w:p w14:paraId="7FEFC4EF" w14:textId="77777777" w:rsidR="0013334D" w:rsidRDefault="0013334D" w:rsidP="0013334D">
      <w:pPr>
        <w:spacing w:line="360" w:lineRule="auto"/>
      </w:pPr>
      <w:r>
        <w:t xml:space="preserve">1.Charakterystyka przedsięwzięcia </w:t>
      </w:r>
    </w:p>
    <w:p w14:paraId="2C62F5BE" w14:textId="77777777" w:rsidR="00A73321" w:rsidRDefault="00A73321" w:rsidP="0013334D">
      <w:pPr>
        <w:spacing w:line="360" w:lineRule="auto"/>
      </w:pPr>
    </w:p>
    <w:p w14:paraId="6B7A49AB" w14:textId="77777777" w:rsidR="007F6A66" w:rsidRDefault="007F6A66" w:rsidP="0013334D">
      <w:pPr>
        <w:spacing w:line="360" w:lineRule="auto"/>
      </w:pPr>
    </w:p>
    <w:p w14:paraId="4D69288B" w14:textId="77777777" w:rsidR="007F6A66" w:rsidRDefault="007F6A66" w:rsidP="0013334D">
      <w:pPr>
        <w:spacing w:line="360" w:lineRule="auto"/>
      </w:pPr>
    </w:p>
    <w:p w14:paraId="102B1ABA" w14:textId="36639DB8" w:rsidR="009A6D92" w:rsidRDefault="00B672D3" w:rsidP="00B672D3">
      <w:pPr>
        <w:spacing w:line="360" w:lineRule="auto"/>
        <w:jc w:val="right"/>
      </w:pPr>
      <w:r>
        <w:t>Wójt Gminy Pacyna</w:t>
      </w:r>
      <w:r>
        <w:br/>
        <w:t>(-) Krzysztof Woźniak</w:t>
      </w:r>
    </w:p>
    <w:p w14:paraId="5C060059" w14:textId="77777777" w:rsidR="00B672D3" w:rsidRDefault="00B672D3" w:rsidP="00B672D3">
      <w:pPr>
        <w:spacing w:line="360" w:lineRule="auto"/>
        <w:jc w:val="right"/>
      </w:pPr>
    </w:p>
    <w:p w14:paraId="60ACF9BB" w14:textId="77777777" w:rsidR="007F6A66" w:rsidRDefault="007F6A66" w:rsidP="0013334D">
      <w:pPr>
        <w:spacing w:line="360" w:lineRule="auto"/>
      </w:pPr>
    </w:p>
    <w:p w14:paraId="66F5628F" w14:textId="77777777" w:rsidR="008703CB" w:rsidRDefault="008703CB" w:rsidP="0013334D">
      <w:pPr>
        <w:spacing w:line="360" w:lineRule="auto"/>
      </w:pPr>
    </w:p>
    <w:p w14:paraId="6ED2E9CE" w14:textId="77777777" w:rsidR="0013334D" w:rsidRPr="007F6A66" w:rsidRDefault="0013334D" w:rsidP="007F6A66">
      <w:pPr>
        <w:rPr>
          <w:sz w:val="18"/>
          <w:szCs w:val="18"/>
        </w:rPr>
      </w:pPr>
      <w:r w:rsidRPr="007F6A66">
        <w:rPr>
          <w:sz w:val="18"/>
          <w:szCs w:val="18"/>
        </w:rPr>
        <w:t>Otrzymują:</w:t>
      </w:r>
    </w:p>
    <w:p w14:paraId="2C606638" w14:textId="77777777" w:rsidR="0013334D" w:rsidRPr="007F6A66" w:rsidRDefault="0013334D" w:rsidP="007F6A66">
      <w:pPr>
        <w:rPr>
          <w:sz w:val="18"/>
          <w:szCs w:val="18"/>
        </w:rPr>
      </w:pPr>
      <w:r w:rsidRPr="007F6A66">
        <w:rPr>
          <w:sz w:val="18"/>
          <w:szCs w:val="18"/>
        </w:rPr>
        <w:t>1.Wnioskodawca</w:t>
      </w:r>
    </w:p>
    <w:p w14:paraId="093E38DB" w14:textId="77777777" w:rsidR="0013334D" w:rsidRPr="007F6A66" w:rsidRDefault="0013334D" w:rsidP="007F6A66">
      <w:pPr>
        <w:rPr>
          <w:sz w:val="18"/>
          <w:szCs w:val="18"/>
        </w:rPr>
      </w:pPr>
      <w:r w:rsidRPr="007F6A66">
        <w:rPr>
          <w:sz w:val="18"/>
          <w:szCs w:val="18"/>
        </w:rPr>
        <w:t xml:space="preserve">2.Strony postepowania </w:t>
      </w:r>
      <w:r w:rsidR="006D2862" w:rsidRPr="007F6A66">
        <w:rPr>
          <w:sz w:val="18"/>
          <w:szCs w:val="18"/>
        </w:rPr>
        <w:t>w aktach sprawy</w:t>
      </w:r>
    </w:p>
    <w:p w14:paraId="3317DA1D" w14:textId="77777777" w:rsidR="0013334D" w:rsidRPr="007F6A66" w:rsidRDefault="0013334D" w:rsidP="007F6A66">
      <w:pPr>
        <w:rPr>
          <w:sz w:val="18"/>
          <w:szCs w:val="18"/>
        </w:rPr>
      </w:pPr>
      <w:r w:rsidRPr="007F6A66">
        <w:rPr>
          <w:sz w:val="18"/>
          <w:szCs w:val="18"/>
        </w:rPr>
        <w:t>3. A/a</w:t>
      </w:r>
    </w:p>
    <w:p w14:paraId="351758FC" w14:textId="77777777" w:rsidR="0013334D" w:rsidRPr="007F6A66" w:rsidRDefault="0013334D" w:rsidP="007F6A66">
      <w:pPr>
        <w:rPr>
          <w:sz w:val="18"/>
          <w:szCs w:val="18"/>
        </w:rPr>
      </w:pPr>
    </w:p>
    <w:p w14:paraId="5BBD9C34" w14:textId="77777777" w:rsidR="0013334D" w:rsidRPr="007F6A66" w:rsidRDefault="0013334D" w:rsidP="007F6A66">
      <w:pPr>
        <w:rPr>
          <w:sz w:val="18"/>
          <w:szCs w:val="18"/>
        </w:rPr>
      </w:pPr>
      <w:r w:rsidRPr="007F6A66">
        <w:rPr>
          <w:sz w:val="18"/>
          <w:szCs w:val="18"/>
        </w:rPr>
        <w:t>Do wiadomości:</w:t>
      </w:r>
    </w:p>
    <w:p w14:paraId="141E5CDF" w14:textId="77777777" w:rsidR="00DB49A7" w:rsidRPr="007F6A66" w:rsidRDefault="0013334D" w:rsidP="007F6A66">
      <w:pPr>
        <w:rPr>
          <w:sz w:val="18"/>
          <w:szCs w:val="18"/>
        </w:rPr>
      </w:pPr>
      <w:r w:rsidRPr="007F6A66">
        <w:rPr>
          <w:sz w:val="18"/>
          <w:szCs w:val="18"/>
        </w:rPr>
        <w:t xml:space="preserve">1.Regionalny Dyrektor Ochrony </w:t>
      </w:r>
      <w:r w:rsidR="00DB49A7" w:rsidRPr="007F6A66">
        <w:rPr>
          <w:sz w:val="18"/>
          <w:szCs w:val="18"/>
        </w:rPr>
        <w:t xml:space="preserve"> Środowiska w Warszawie </w:t>
      </w:r>
    </w:p>
    <w:p w14:paraId="6BDD92A7" w14:textId="77777777" w:rsidR="009A6D92" w:rsidRPr="008703CB" w:rsidRDefault="00DB49A7" w:rsidP="007F6A66">
      <w:pPr>
        <w:rPr>
          <w:sz w:val="18"/>
          <w:szCs w:val="18"/>
        </w:rPr>
      </w:pPr>
      <w:r w:rsidRPr="007F6A66">
        <w:rPr>
          <w:sz w:val="18"/>
          <w:szCs w:val="18"/>
        </w:rPr>
        <w:t xml:space="preserve">2. </w:t>
      </w:r>
      <w:r w:rsidR="00412368" w:rsidRPr="007F6A66">
        <w:rPr>
          <w:sz w:val="18"/>
          <w:szCs w:val="18"/>
        </w:rPr>
        <w:t>Starostwo Powiatowe w Gostyninie</w:t>
      </w:r>
    </w:p>
    <w:p w14:paraId="2E5000FD" w14:textId="77777777" w:rsidR="00E14B90" w:rsidRPr="008535E6" w:rsidRDefault="00E14B90" w:rsidP="00E14B90">
      <w:pPr>
        <w:pStyle w:val="Akapitzlist"/>
        <w:numPr>
          <w:ilvl w:val="0"/>
          <w:numId w:val="3"/>
        </w:numPr>
        <w:spacing w:line="360" w:lineRule="auto"/>
        <w:rPr>
          <w:b/>
        </w:rPr>
      </w:pPr>
      <w:r w:rsidRPr="008535E6">
        <w:rPr>
          <w:b/>
        </w:rPr>
        <w:lastRenderedPageBreak/>
        <w:t>Charakterystyka przedsięwzięcia</w:t>
      </w:r>
    </w:p>
    <w:p w14:paraId="4E42A82D" w14:textId="77777777" w:rsidR="00871C3A" w:rsidRDefault="00871C3A" w:rsidP="00871C3A">
      <w:pPr>
        <w:spacing w:line="360" w:lineRule="auto"/>
        <w:jc w:val="both"/>
      </w:pPr>
      <w:r>
        <w:t>Planowana inwestycja polega na przebudowie</w:t>
      </w:r>
      <w:r w:rsidRPr="008E1B67">
        <w:t xml:space="preserve"> odcinka </w:t>
      </w:r>
      <w:r>
        <w:t xml:space="preserve">drogi </w:t>
      </w:r>
      <w:r w:rsidRPr="008E1B67">
        <w:t xml:space="preserve">powiatowej nr 1437W od drogi nr 583 Skrzeszewy – Sejkowice wraz z obiektami inżynierskimi, realizowanego na działkach nr </w:t>
      </w:r>
      <w:proofErr w:type="spellStart"/>
      <w:r w:rsidRPr="008E1B67">
        <w:t>ewid</w:t>
      </w:r>
      <w:proofErr w:type="spellEnd"/>
      <w:r w:rsidRPr="008E1B67">
        <w:t xml:space="preserve">. 703/1, 703/2, 703/3 obręb </w:t>
      </w:r>
      <w:proofErr w:type="spellStart"/>
      <w:r w:rsidRPr="008E1B67">
        <w:t>ewid</w:t>
      </w:r>
      <w:proofErr w:type="spellEnd"/>
      <w:r w:rsidRPr="008E1B67">
        <w:t xml:space="preserve">. Przylaski i nr </w:t>
      </w:r>
      <w:proofErr w:type="spellStart"/>
      <w:r w:rsidRPr="008E1B67">
        <w:t>ewid</w:t>
      </w:r>
      <w:proofErr w:type="spellEnd"/>
      <w:r w:rsidRPr="008E1B67">
        <w:t>. 78 obrę</w:t>
      </w:r>
      <w:r>
        <w:t xml:space="preserve">b </w:t>
      </w:r>
      <w:proofErr w:type="spellStart"/>
      <w:r>
        <w:t>ewid</w:t>
      </w:r>
      <w:proofErr w:type="spellEnd"/>
      <w:r>
        <w:t>. Skrzeszewy, gm. Pacyna. Długość przebudowanej drogi będzie wynosić ok. 2,3 km. Przedmiotowe działki, na których śladzie biegnie droga powiatowa, nie są objęte miejscowym planem zagospodarowania przestrzennego. Działki te przeznaczone są jako tereny dróg powiatowych. Przedmiotowe działki, na których biegnie droga zlokalizowane są w centralnej części Polski, na Nizinie Mazowieckiej. W rejonie przedsięwzięcia fauna stanowi gatunki łatwo podlegające synantropizacji, o dużych zdolnościach adaptacyjnych do warunków środowiskowych przekształconych przez człowieka</w:t>
      </w:r>
      <w:r w:rsidR="008703CB">
        <w:t xml:space="preserve">. </w:t>
      </w:r>
      <w:r>
        <w:t xml:space="preserve">Przedmiotowe przedsięwzięcie będzie polegało na przebudowie istniejącej drogi powiatowej po istniejącym śladzie. W ramach przedsięwzięcia przebudowy drogi nastąpi korytowanie pobocza w celu poszerzenia istniejącej jezdni do szerokości ok. 5,5 m oraz budowę nowej konstrukcji nawierzchni. Wykonanie warstwy nawierzchni  ścieralnej AC11S (beton asfaltowy), wykonanie poboczy obustronnych o szerokości 1 m z kruszywa łamanego oraz odmulenie przydrożnych  rowów, przebudowa mostku na rzece Przysowa (rozbiórka starego i budowa nowego obiektu mostowego o konstrukcji zespolonej stalowo-żelbetowej) oraz regulacja i umocnienie koryta rzeki. </w:t>
      </w:r>
      <w:r w:rsidR="008703CB">
        <w:t xml:space="preserve"> </w:t>
      </w:r>
      <w:r>
        <w:t>Działki, na których znajduje się droga powiatowa nr 1437W oraz most na rzece Przysowa, nr ew. 703/1, 703/2, 703/3 w m. Przylaski oraz nr ew. 78 w m. Skrzeszewy, gm. Pacyna, łącznie mają powierzchnię ok. 2,45 ha. Aktualnie w całości przeznaczone są na pod funkcje drogowe.</w:t>
      </w:r>
    </w:p>
    <w:p w14:paraId="6E3A9E03" w14:textId="77777777" w:rsidR="00561C60" w:rsidRDefault="00871C3A" w:rsidP="00561C60">
      <w:pPr>
        <w:spacing w:line="360" w:lineRule="auto"/>
        <w:jc w:val="both"/>
      </w:pPr>
      <w:r>
        <w:t xml:space="preserve">Bezpośrednie otoczenie przedsięwzięcia stanowi teren typowo rolniczy, z bardzo rzadką zabudową mieszkaniową i zagrodową. Na przebudowywanym  odcinku ok 2,3 km drogi, znajduje się ok. 5 zabudowań mieszkalnych i zagrodowych, pozostałe to tereny typowo rolnicze oraz drogi gminne.  </w:t>
      </w:r>
      <w:r w:rsidR="00561C60">
        <w:t xml:space="preserve">Do realizacji opisanych zadań inwestycyjnych w ramach przedsięwzięcia wykorzystywane będą przede wszystkim gotowe wyroby dostarczane na plac budowy. Na etapie realizacji przedsięwzięcia zużycie wody głównie do procesów budowlanych i socjalnych pracowników. Realizacja inwestycji będzie wymagać wykorzystania materiałów budowlanych, kruszyw oraz niezbędnych elementów. Woda inne surowce i materiały oraz paliwa wykorzystywane będą jedynie w okresie realizacji  inwestycji w niezbędnych ilościach na potrzeby firmy realizującej przedsięwzięcie. Prowadzenie prac będzie wiązało się ze zużyciem urządzeń wykorzystujących  sprężone powietrze lub prąd elektryczny oraz maszyn budowlanych napędzanych olejem napędowym. </w:t>
      </w:r>
    </w:p>
    <w:p w14:paraId="59CCC6DC" w14:textId="77777777" w:rsidR="00561C60" w:rsidRDefault="00561C60" w:rsidP="00561C60">
      <w:pPr>
        <w:spacing w:line="360" w:lineRule="auto"/>
        <w:jc w:val="both"/>
      </w:pPr>
      <w:r>
        <w:lastRenderedPageBreak/>
        <w:t>W trakcie realizacji przedsięwzięcia wystąpi emisja hałasu oraz emisja zanieczyszczeń powietrza, spowodowane pracą maszyn budowlanych oraz ruchem pojazdów transportujących materiały budowalne. Gospodarka odpadami jak i wodno-ściekowa na etapie realizacji będzie powadzona zgodnie z obowiązującymi prawami  w tym zakresie.  Eksploatacja, technologia funkcjonowania przedsięwzięcia oraz ruch pojazdów po zmodernizowanej drodze  nie spowodują  ryzyka wystąpienia poważnej awarii.  Przedsięwzięcie nie jest zagrożone  zdarzeniami  związanymi z działaniem sił natury tj. katastrofą naturalną. Odpady zostaną zagospodarowane przez uprawnione podmioty, zgodnie z obowiązującymi przepisami. Faza realizacji przedsięwzięcia skutkuje emisją odpadów innych niż niebezpieczne. Wszystkie odpady będą na bieżąco wywożone z placu budowy, aby wykluczyć konieczność ich magazynowania w pobliżu drogi. Do czasu odebrania odpadów przez uprawniony podmiot, będą gromadzone selektywnie w oznakowanych pojemnikach stalowych lub z tworzyw sztucznych  w oznakowanym pomieszczeniu w kontenerze. Będą zamykane i zabezpieczane przez dostępem osób nieupoważnionych. Przy realizacji inwestycji nie będą wykorzystywane materiały niebezpieczne. Prace prowadzone będą przy czasowej organizacji ruchu pojazdów. Przedmiotowe przedsięwzięcie nie jest położone na obszarach wodno-błotnych,  obszarach o płytkim zaleganiu wód podziemnych, w tym siedliska łęgowe oraz ujścia rzek.</w:t>
      </w:r>
      <w:r w:rsidR="007A5B04">
        <w:t xml:space="preserve"> </w:t>
      </w:r>
      <w:r>
        <w:t>Przedsięwzięcie leży poza obszarami wybrzeży i nie dotyczy środowiska morskiego</w:t>
      </w:r>
      <w:r w:rsidR="007A5B04">
        <w:t>,</w:t>
      </w:r>
      <w:r>
        <w:t xml:space="preserve"> </w:t>
      </w:r>
      <w:r w:rsidR="007A5B04">
        <w:t xml:space="preserve">leży </w:t>
      </w:r>
      <w:r>
        <w:t>po</w:t>
      </w:r>
      <w:r w:rsidR="007A5B04">
        <w:t xml:space="preserve">za obszarami górskimi i leśnymi oraz </w:t>
      </w:r>
      <w:r>
        <w:t xml:space="preserve">poza obszarami objętych ochroną, w tym stref ochronnych ujęć wód i obszarami zbiorników wód </w:t>
      </w:r>
      <w:r w:rsidR="008703CB">
        <w:t>śródlądowych. P</w:t>
      </w:r>
      <w:r>
        <w:t xml:space="preserve">rzedmiotowe przedsięwzięcie zlokalizowane jest w dorzeczu Wisły w obszarze jednolitych części wód powierzchniowych RW2000102724499 Przysowa i w obszarze jednolitej  części wód podziemnych, zwanej  dalej </w:t>
      </w:r>
      <w:proofErr w:type="spellStart"/>
      <w:r>
        <w:t>JCWPd</w:t>
      </w:r>
      <w:proofErr w:type="spellEnd"/>
      <w:r>
        <w:t>, oznaczonym kodem PLGW200063.</w:t>
      </w:r>
      <w:r w:rsidR="007A5B04">
        <w:t xml:space="preserve"> </w:t>
      </w:r>
      <w:r>
        <w:t>Planowane przedsięwzięcie znajduje się w graniach Obszaru Specjalnej Ochrony Ptaków Natura 2000 Doliny Przysowy i Słudwi PLB100003</w:t>
      </w:r>
    </w:p>
    <w:p w14:paraId="1FF5C3CF" w14:textId="77777777" w:rsidR="00561C60" w:rsidRDefault="00561C60" w:rsidP="00561C60">
      <w:pPr>
        <w:spacing w:line="360" w:lineRule="auto"/>
        <w:jc w:val="both"/>
      </w:pPr>
      <w:r>
        <w:t>W miejscu realizacji inwestycji, ani w jej rejonie nie występują obszary na których standardy jakości środowiska zostały przekroczone lub istnieje prawdopodobieństwo ich przekroczenia.</w:t>
      </w:r>
    </w:p>
    <w:p w14:paraId="00B26A14" w14:textId="54957768" w:rsidR="00871C3A" w:rsidRDefault="00561C60" w:rsidP="00871C3A">
      <w:pPr>
        <w:spacing w:line="360" w:lineRule="auto"/>
        <w:jc w:val="both"/>
      </w:pPr>
      <w:r>
        <w:t>W miejscu realizacji inwestycji, ani w jej pobliżu brak jest obszarów  mającym znaczenie historyczne, kulturowe lub archeologiczne. W rejonie realizacji i</w:t>
      </w:r>
      <w:r w:rsidR="007A5B04">
        <w:t xml:space="preserve">nwestycji nie występują jeziora oraz </w:t>
      </w:r>
      <w:r>
        <w:t xml:space="preserve">nie występują uzdrowiska, obszary ochrony uzdrowiskowej oraz obszary wyszczególnione na podstawie przepisów ustawy  o uzdrowiskach i lecznictwie uzdrowiskowym. </w:t>
      </w:r>
    </w:p>
    <w:p w14:paraId="1FEABFD4" w14:textId="77777777" w:rsidR="00604A4A" w:rsidRDefault="00604A4A" w:rsidP="001F4E76">
      <w:pPr>
        <w:spacing w:line="360" w:lineRule="auto"/>
        <w:jc w:val="both"/>
      </w:pPr>
    </w:p>
    <w:sectPr w:rsidR="00604A4A" w:rsidSect="0099249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4F6C" w14:textId="77777777" w:rsidR="00742CEC" w:rsidRDefault="00742CEC" w:rsidP="005022FE">
      <w:r>
        <w:separator/>
      </w:r>
    </w:p>
  </w:endnote>
  <w:endnote w:type="continuationSeparator" w:id="0">
    <w:p w14:paraId="7EFA2D76" w14:textId="77777777" w:rsidR="00742CEC" w:rsidRDefault="00742CEC" w:rsidP="0050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B9AE" w14:textId="77777777" w:rsidR="00742CEC" w:rsidRDefault="00742CEC" w:rsidP="005022FE">
      <w:r>
        <w:separator/>
      </w:r>
    </w:p>
  </w:footnote>
  <w:footnote w:type="continuationSeparator" w:id="0">
    <w:p w14:paraId="4EE5DC02" w14:textId="77777777" w:rsidR="00742CEC" w:rsidRDefault="00742CEC" w:rsidP="00502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5AA64BEB"/>
    <w:multiLevelType w:val="multilevel"/>
    <w:tmpl w:val="F1529BAA"/>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ascii="Times New Roman" w:eastAsia="Times New Roman" w:hAnsi="Times New Roman"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545726327">
    <w:abstractNumId w:val="0"/>
  </w:num>
  <w:num w:numId="2" w16cid:durableId="10442180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16cid:durableId="197394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72"/>
    <w:rsid w:val="00002BFF"/>
    <w:rsid w:val="000057B9"/>
    <w:rsid w:val="000138D4"/>
    <w:rsid w:val="00016ED2"/>
    <w:rsid w:val="000461B7"/>
    <w:rsid w:val="00046909"/>
    <w:rsid w:val="00053E18"/>
    <w:rsid w:val="0005607E"/>
    <w:rsid w:val="00062AAC"/>
    <w:rsid w:val="000729EB"/>
    <w:rsid w:val="00073235"/>
    <w:rsid w:val="00077FFC"/>
    <w:rsid w:val="00082F1A"/>
    <w:rsid w:val="00090F6F"/>
    <w:rsid w:val="000A0892"/>
    <w:rsid w:val="000A4013"/>
    <w:rsid w:val="000C1D9B"/>
    <w:rsid w:val="000C3B66"/>
    <w:rsid w:val="000D7A44"/>
    <w:rsid w:val="000E66A0"/>
    <w:rsid w:val="000F448D"/>
    <w:rsid w:val="001036C5"/>
    <w:rsid w:val="00104A68"/>
    <w:rsid w:val="00110EAF"/>
    <w:rsid w:val="00112BC8"/>
    <w:rsid w:val="00120EC4"/>
    <w:rsid w:val="00122376"/>
    <w:rsid w:val="00122F14"/>
    <w:rsid w:val="00125430"/>
    <w:rsid w:val="0012762C"/>
    <w:rsid w:val="0013334D"/>
    <w:rsid w:val="001363AA"/>
    <w:rsid w:val="0014516B"/>
    <w:rsid w:val="001525E2"/>
    <w:rsid w:val="001558DA"/>
    <w:rsid w:val="00166243"/>
    <w:rsid w:val="0016733B"/>
    <w:rsid w:val="00170C9D"/>
    <w:rsid w:val="00182CF7"/>
    <w:rsid w:val="00195D94"/>
    <w:rsid w:val="00196A2D"/>
    <w:rsid w:val="001A4BF3"/>
    <w:rsid w:val="001A53E0"/>
    <w:rsid w:val="001A727D"/>
    <w:rsid w:val="001C0200"/>
    <w:rsid w:val="001C244C"/>
    <w:rsid w:val="001C4EBE"/>
    <w:rsid w:val="001D021D"/>
    <w:rsid w:val="001D6F2F"/>
    <w:rsid w:val="001F1359"/>
    <w:rsid w:val="001F315C"/>
    <w:rsid w:val="001F4E76"/>
    <w:rsid w:val="001F5E4D"/>
    <w:rsid w:val="001F7CA9"/>
    <w:rsid w:val="001F7F24"/>
    <w:rsid w:val="00201E98"/>
    <w:rsid w:val="002027D2"/>
    <w:rsid w:val="002078D3"/>
    <w:rsid w:val="00214E8A"/>
    <w:rsid w:val="00216A6E"/>
    <w:rsid w:val="002212A5"/>
    <w:rsid w:val="002259AB"/>
    <w:rsid w:val="00234570"/>
    <w:rsid w:val="00236A2B"/>
    <w:rsid w:val="00240C4C"/>
    <w:rsid w:val="00247418"/>
    <w:rsid w:val="00247E61"/>
    <w:rsid w:val="00252698"/>
    <w:rsid w:val="00254D33"/>
    <w:rsid w:val="0026358A"/>
    <w:rsid w:val="0026472F"/>
    <w:rsid w:val="0026602E"/>
    <w:rsid w:val="00272E5B"/>
    <w:rsid w:val="00290AE9"/>
    <w:rsid w:val="0029385F"/>
    <w:rsid w:val="00293FBA"/>
    <w:rsid w:val="00296333"/>
    <w:rsid w:val="002A15DA"/>
    <w:rsid w:val="002A7314"/>
    <w:rsid w:val="002B3E2A"/>
    <w:rsid w:val="002B6319"/>
    <w:rsid w:val="002C6F27"/>
    <w:rsid w:val="002C7828"/>
    <w:rsid w:val="002D07F4"/>
    <w:rsid w:val="002D6479"/>
    <w:rsid w:val="002D6750"/>
    <w:rsid w:val="002D7FF4"/>
    <w:rsid w:val="002E4E3D"/>
    <w:rsid w:val="002F05AB"/>
    <w:rsid w:val="002F383D"/>
    <w:rsid w:val="002F79CD"/>
    <w:rsid w:val="0031702A"/>
    <w:rsid w:val="00317353"/>
    <w:rsid w:val="003269C6"/>
    <w:rsid w:val="00356CDB"/>
    <w:rsid w:val="00360138"/>
    <w:rsid w:val="00362239"/>
    <w:rsid w:val="00380CFD"/>
    <w:rsid w:val="0038289F"/>
    <w:rsid w:val="00391B8F"/>
    <w:rsid w:val="003A1267"/>
    <w:rsid w:val="003A5915"/>
    <w:rsid w:val="003A603F"/>
    <w:rsid w:val="003A7C4D"/>
    <w:rsid w:val="003B03B1"/>
    <w:rsid w:val="003B1712"/>
    <w:rsid w:val="003B4360"/>
    <w:rsid w:val="003C24C6"/>
    <w:rsid w:val="003D2E61"/>
    <w:rsid w:val="003D5B89"/>
    <w:rsid w:val="003E77BF"/>
    <w:rsid w:val="003F10B3"/>
    <w:rsid w:val="003F1B8F"/>
    <w:rsid w:val="003F212C"/>
    <w:rsid w:val="003F4B26"/>
    <w:rsid w:val="003F5F1C"/>
    <w:rsid w:val="00400848"/>
    <w:rsid w:val="00401859"/>
    <w:rsid w:val="004054B6"/>
    <w:rsid w:val="00407DE9"/>
    <w:rsid w:val="00410C27"/>
    <w:rsid w:val="00412368"/>
    <w:rsid w:val="0042006B"/>
    <w:rsid w:val="00430422"/>
    <w:rsid w:val="00432B98"/>
    <w:rsid w:val="00433E43"/>
    <w:rsid w:val="00441743"/>
    <w:rsid w:val="00445FFB"/>
    <w:rsid w:val="004543F3"/>
    <w:rsid w:val="0045537C"/>
    <w:rsid w:val="00460047"/>
    <w:rsid w:val="00466768"/>
    <w:rsid w:val="00467525"/>
    <w:rsid w:val="00470667"/>
    <w:rsid w:val="00471BFF"/>
    <w:rsid w:val="00471C41"/>
    <w:rsid w:val="004857EB"/>
    <w:rsid w:val="004951AA"/>
    <w:rsid w:val="00496058"/>
    <w:rsid w:val="004A02F6"/>
    <w:rsid w:val="004A1C2D"/>
    <w:rsid w:val="004C1857"/>
    <w:rsid w:val="004E0987"/>
    <w:rsid w:val="004E5D9F"/>
    <w:rsid w:val="004E69A8"/>
    <w:rsid w:val="004E6EA5"/>
    <w:rsid w:val="004E7DA0"/>
    <w:rsid w:val="004F2DDC"/>
    <w:rsid w:val="005022FE"/>
    <w:rsid w:val="00506D4B"/>
    <w:rsid w:val="00507718"/>
    <w:rsid w:val="00510E86"/>
    <w:rsid w:val="00525130"/>
    <w:rsid w:val="005300F6"/>
    <w:rsid w:val="00546E8B"/>
    <w:rsid w:val="00552524"/>
    <w:rsid w:val="005541EA"/>
    <w:rsid w:val="00554A20"/>
    <w:rsid w:val="00561C60"/>
    <w:rsid w:val="0056634C"/>
    <w:rsid w:val="005826BB"/>
    <w:rsid w:val="005838D9"/>
    <w:rsid w:val="005911F2"/>
    <w:rsid w:val="00594086"/>
    <w:rsid w:val="005B68DE"/>
    <w:rsid w:val="005C1CC7"/>
    <w:rsid w:val="005E55A5"/>
    <w:rsid w:val="005F16B9"/>
    <w:rsid w:val="00604A4A"/>
    <w:rsid w:val="006068CC"/>
    <w:rsid w:val="006074E8"/>
    <w:rsid w:val="00607E25"/>
    <w:rsid w:val="00625A07"/>
    <w:rsid w:val="0062638C"/>
    <w:rsid w:val="006319D2"/>
    <w:rsid w:val="006517D9"/>
    <w:rsid w:val="0067786E"/>
    <w:rsid w:val="00687589"/>
    <w:rsid w:val="00693CB9"/>
    <w:rsid w:val="006A7C9A"/>
    <w:rsid w:val="006A7E55"/>
    <w:rsid w:val="006B0C40"/>
    <w:rsid w:val="006B2F1B"/>
    <w:rsid w:val="006B3115"/>
    <w:rsid w:val="006B39DF"/>
    <w:rsid w:val="006D056C"/>
    <w:rsid w:val="006D1F05"/>
    <w:rsid w:val="006D2862"/>
    <w:rsid w:val="006D3CA1"/>
    <w:rsid w:val="006D54AB"/>
    <w:rsid w:val="006D5B3B"/>
    <w:rsid w:val="006E057E"/>
    <w:rsid w:val="006E05FF"/>
    <w:rsid w:val="006E4AC0"/>
    <w:rsid w:val="006F7FC8"/>
    <w:rsid w:val="00711561"/>
    <w:rsid w:val="00711BCF"/>
    <w:rsid w:val="0071396B"/>
    <w:rsid w:val="00717669"/>
    <w:rsid w:val="0071783D"/>
    <w:rsid w:val="00720C20"/>
    <w:rsid w:val="00723306"/>
    <w:rsid w:val="00724CB6"/>
    <w:rsid w:val="00730765"/>
    <w:rsid w:val="00742CEC"/>
    <w:rsid w:val="00744EBD"/>
    <w:rsid w:val="0075188C"/>
    <w:rsid w:val="00755482"/>
    <w:rsid w:val="007612FE"/>
    <w:rsid w:val="00767FF8"/>
    <w:rsid w:val="007707D2"/>
    <w:rsid w:val="00777948"/>
    <w:rsid w:val="00790149"/>
    <w:rsid w:val="00794EFD"/>
    <w:rsid w:val="00797403"/>
    <w:rsid w:val="007A059F"/>
    <w:rsid w:val="007A09E4"/>
    <w:rsid w:val="007A5B04"/>
    <w:rsid w:val="007C4C72"/>
    <w:rsid w:val="007E0287"/>
    <w:rsid w:val="007E48F2"/>
    <w:rsid w:val="007F6A66"/>
    <w:rsid w:val="008033D6"/>
    <w:rsid w:val="008131AE"/>
    <w:rsid w:val="0082123D"/>
    <w:rsid w:val="00823F65"/>
    <w:rsid w:val="00830454"/>
    <w:rsid w:val="00831590"/>
    <w:rsid w:val="00834BA3"/>
    <w:rsid w:val="008351AB"/>
    <w:rsid w:val="00844B04"/>
    <w:rsid w:val="00846F28"/>
    <w:rsid w:val="008508BD"/>
    <w:rsid w:val="0085322E"/>
    <w:rsid w:val="008535E6"/>
    <w:rsid w:val="008577F4"/>
    <w:rsid w:val="008703CB"/>
    <w:rsid w:val="00871C3A"/>
    <w:rsid w:val="00872062"/>
    <w:rsid w:val="00873B0A"/>
    <w:rsid w:val="00876ACB"/>
    <w:rsid w:val="0088137C"/>
    <w:rsid w:val="0088462C"/>
    <w:rsid w:val="00892F44"/>
    <w:rsid w:val="008A73C3"/>
    <w:rsid w:val="008C1549"/>
    <w:rsid w:val="008C54C2"/>
    <w:rsid w:val="008C5F91"/>
    <w:rsid w:val="008C65F2"/>
    <w:rsid w:val="008D3AFD"/>
    <w:rsid w:val="008D5F3A"/>
    <w:rsid w:val="008E1B67"/>
    <w:rsid w:val="008E5CCB"/>
    <w:rsid w:val="008E6CD4"/>
    <w:rsid w:val="008F16C6"/>
    <w:rsid w:val="008F63F0"/>
    <w:rsid w:val="00901591"/>
    <w:rsid w:val="00905E82"/>
    <w:rsid w:val="0091113A"/>
    <w:rsid w:val="009230A9"/>
    <w:rsid w:val="00923C9C"/>
    <w:rsid w:val="009337CC"/>
    <w:rsid w:val="009349D9"/>
    <w:rsid w:val="00947085"/>
    <w:rsid w:val="00963596"/>
    <w:rsid w:val="0097407D"/>
    <w:rsid w:val="0098123D"/>
    <w:rsid w:val="00992491"/>
    <w:rsid w:val="00993AE0"/>
    <w:rsid w:val="009A0841"/>
    <w:rsid w:val="009A408E"/>
    <w:rsid w:val="009A6D92"/>
    <w:rsid w:val="009B0543"/>
    <w:rsid w:val="009C5554"/>
    <w:rsid w:val="009C7BA2"/>
    <w:rsid w:val="009D06B4"/>
    <w:rsid w:val="009E2868"/>
    <w:rsid w:val="009E3952"/>
    <w:rsid w:val="009E40A3"/>
    <w:rsid w:val="009E5875"/>
    <w:rsid w:val="009E68C3"/>
    <w:rsid w:val="009F324C"/>
    <w:rsid w:val="00A11D07"/>
    <w:rsid w:val="00A133E8"/>
    <w:rsid w:val="00A258DE"/>
    <w:rsid w:val="00A36E4B"/>
    <w:rsid w:val="00A3771E"/>
    <w:rsid w:val="00A425A6"/>
    <w:rsid w:val="00A5015C"/>
    <w:rsid w:val="00A536AA"/>
    <w:rsid w:val="00A60379"/>
    <w:rsid w:val="00A67184"/>
    <w:rsid w:val="00A73321"/>
    <w:rsid w:val="00A7348F"/>
    <w:rsid w:val="00A762AD"/>
    <w:rsid w:val="00A81F8E"/>
    <w:rsid w:val="00A87DF5"/>
    <w:rsid w:val="00A87E5F"/>
    <w:rsid w:val="00A917DC"/>
    <w:rsid w:val="00A969FF"/>
    <w:rsid w:val="00AA0B70"/>
    <w:rsid w:val="00AA15D8"/>
    <w:rsid w:val="00AA2DF6"/>
    <w:rsid w:val="00AB7173"/>
    <w:rsid w:val="00AC13A5"/>
    <w:rsid w:val="00AD149C"/>
    <w:rsid w:val="00AE043D"/>
    <w:rsid w:val="00AE0677"/>
    <w:rsid w:val="00AE4852"/>
    <w:rsid w:val="00AF4721"/>
    <w:rsid w:val="00B02CB0"/>
    <w:rsid w:val="00B07416"/>
    <w:rsid w:val="00B1451F"/>
    <w:rsid w:val="00B1642E"/>
    <w:rsid w:val="00B23980"/>
    <w:rsid w:val="00B302AB"/>
    <w:rsid w:val="00B31F10"/>
    <w:rsid w:val="00B35CF9"/>
    <w:rsid w:val="00B40A5C"/>
    <w:rsid w:val="00B417D7"/>
    <w:rsid w:val="00B469C8"/>
    <w:rsid w:val="00B644E6"/>
    <w:rsid w:val="00B6511B"/>
    <w:rsid w:val="00B672D3"/>
    <w:rsid w:val="00B807CC"/>
    <w:rsid w:val="00B80E95"/>
    <w:rsid w:val="00B82B7A"/>
    <w:rsid w:val="00B92120"/>
    <w:rsid w:val="00B93CB9"/>
    <w:rsid w:val="00BA6233"/>
    <w:rsid w:val="00BB6CFE"/>
    <w:rsid w:val="00BC1B72"/>
    <w:rsid w:val="00BC5345"/>
    <w:rsid w:val="00BC6CD3"/>
    <w:rsid w:val="00BD302F"/>
    <w:rsid w:val="00BF60D7"/>
    <w:rsid w:val="00C04B9D"/>
    <w:rsid w:val="00C17289"/>
    <w:rsid w:val="00C20DF0"/>
    <w:rsid w:val="00C220DD"/>
    <w:rsid w:val="00C23721"/>
    <w:rsid w:val="00C309AC"/>
    <w:rsid w:val="00C32F64"/>
    <w:rsid w:val="00C33B71"/>
    <w:rsid w:val="00C35A15"/>
    <w:rsid w:val="00C36093"/>
    <w:rsid w:val="00C3704F"/>
    <w:rsid w:val="00C3759A"/>
    <w:rsid w:val="00C4378A"/>
    <w:rsid w:val="00C477A8"/>
    <w:rsid w:val="00C505C7"/>
    <w:rsid w:val="00C62917"/>
    <w:rsid w:val="00C656B9"/>
    <w:rsid w:val="00C81E6F"/>
    <w:rsid w:val="00C917AB"/>
    <w:rsid w:val="00CA6F97"/>
    <w:rsid w:val="00CB022D"/>
    <w:rsid w:val="00CB300C"/>
    <w:rsid w:val="00CC5047"/>
    <w:rsid w:val="00CC6D18"/>
    <w:rsid w:val="00CF0930"/>
    <w:rsid w:val="00CF0F11"/>
    <w:rsid w:val="00CF7BCF"/>
    <w:rsid w:val="00D0275A"/>
    <w:rsid w:val="00D14E10"/>
    <w:rsid w:val="00D2228A"/>
    <w:rsid w:val="00D223E2"/>
    <w:rsid w:val="00D32CCF"/>
    <w:rsid w:val="00D533C7"/>
    <w:rsid w:val="00D60374"/>
    <w:rsid w:val="00D60B70"/>
    <w:rsid w:val="00D650CE"/>
    <w:rsid w:val="00D73CA3"/>
    <w:rsid w:val="00D76486"/>
    <w:rsid w:val="00D92F8F"/>
    <w:rsid w:val="00D93342"/>
    <w:rsid w:val="00D9348C"/>
    <w:rsid w:val="00D976B5"/>
    <w:rsid w:val="00DA0656"/>
    <w:rsid w:val="00DA7C3D"/>
    <w:rsid w:val="00DB29E2"/>
    <w:rsid w:val="00DB3F5C"/>
    <w:rsid w:val="00DB49A7"/>
    <w:rsid w:val="00DB7A2D"/>
    <w:rsid w:val="00DD5957"/>
    <w:rsid w:val="00DE311B"/>
    <w:rsid w:val="00DE7129"/>
    <w:rsid w:val="00DF5077"/>
    <w:rsid w:val="00E0230F"/>
    <w:rsid w:val="00E0446F"/>
    <w:rsid w:val="00E1480D"/>
    <w:rsid w:val="00E14AFE"/>
    <w:rsid w:val="00E14B90"/>
    <w:rsid w:val="00E15E06"/>
    <w:rsid w:val="00E16727"/>
    <w:rsid w:val="00E23655"/>
    <w:rsid w:val="00E25D40"/>
    <w:rsid w:val="00E26305"/>
    <w:rsid w:val="00E30268"/>
    <w:rsid w:val="00E3494E"/>
    <w:rsid w:val="00E41412"/>
    <w:rsid w:val="00E416AC"/>
    <w:rsid w:val="00E43E64"/>
    <w:rsid w:val="00E4421F"/>
    <w:rsid w:val="00E453E1"/>
    <w:rsid w:val="00E45887"/>
    <w:rsid w:val="00E51533"/>
    <w:rsid w:val="00E52943"/>
    <w:rsid w:val="00E63D89"/>
    <w:rsid w:val="00E6442D"/>
    <w:rsid w:val="00E67F85"/>
    <w:rsid w:val="00E765FA"/>
    <w:rsid w:val="00E80892"/>
    <w:rsid w:val="00E83165"/>
    <w:rsid w:val="00E836E0"/>
    <w:rsid w:val="00E85E7B"/>
    <w:rsid w:val="00E91803"/>
    <w:rsid w:val="00E9181F"/>
    <w:rsid w:val="00E92F04"/>
    <w:rsid w:val="00E94574"/>
    <w:rsid w:val="00E9487B"/>
    <w:rsid w:val="00EA0D89"/>
    <w:rsid w:val="00EA34CA"/>
    <w:rsid w:val="00EA5D13"/>
    <w:rsid w:val="00EB44E0"/>
    <w:rsid w:val="00EB5521"/>
    <w:rsid w:val="00EB5667"/>
    <w:rsid w:val="00EB5D34"/>
    <w:rsid w:val="00EB715E"/>
    <w:rsid w:val="00EB7DBC"/>
    <w:rsid w:val="00EC71E4"/>
    <w:rsid w:val="00ED264E"/>
    <w:rsid w:val="00ED5C2C"/>
    <w:rsid w:val="00ED6510"/>
    <w:rsid w:val="00ED6D0F"/>
    <w:rsid w:val="00EF032B"/>
    <w:rsid w:val="00EF4495"/>
    <w:rsid w:val="00F06AA9"/>
    <w:rsid w:val="00F07C4D"/>
    <w:rsid w:val="00F106B0"/>
    <w:rsid w:val="00F2556D"/>
    <w:rsid w:val="00F30F69"/>
    <w:rsid w:val="00F33C6A"/>
    <w:rsid w:val="00F34C0B"/>
    <w:rsid w:val="00F35509"/>
    <w:rsid w:val="00F3637D"/>
    <w:rsid w:val="00F3711F"/>
    <w:rsid w:val="00F37198"/>
    <w:rsid w:val="00F46635"/>
    <w:rsid w:val="00F4692C"/>
    <w:rsid w:val="00F47E10"/>
    <w:rsid w:val="00F506FF"/>
    <w:rsid w:val="00F65DB8"/>
    <w:rsid w:val="00F7565C"/>
    <w:rsid w:val="00F940BC"/>
    <w:rsid w:val="00F94A42"/>
    <w:rsid w:val="00F97A4B"/>
    <w:rsid w:val="00FA1B16"/>
    <w:rsid w:val="00FA262D"/>
    <w:rsid w:val="00FB0C88"/>
    <w:rsid w:val="00FB7003"/>
    <w:rsid w:val="00FC01B8"/>
    <w:rsid w:val="00FC7CA7"/>
    <w:rsid w:val="00FD02CF"/>
    <w:rsid w:val="00FE106B"/>
    <w:rsid w:val="00FE1C36"/>
    <w:rsid w:val="00FE2BDB"/>
    <w:rsid w:val="00FE600B"/>
    <w:rsid w:val="00FE6227"/>
    <w:rsid w:val="00FF37B1"/>
    <w:rsid w:val="00FF4FC4"/>
    <w:rsid w:val="00FF7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C63C"/>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C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odstawowy">
    <w:name w:val="Body Text"/>
    <w:basedOn w:val="Normalny"/>
    <w:link w:val="TekstpodstawowyZnak"/>
    <w:semiHidden/>
    <w:rsid w:val="00AD149C"/>
    <w:pPr>
      <w:autoSpaceDE w:val="0"/>
      <w:autoSpaceDN w:val="0"/>
    </w:pPr>
  </w:style>
  <w:style w:type="character" w:customStyle="1" w:styleId="TekstpodstawowyZnak">
    <w:name w:val="Tekst podstawowy Znak"/>
    <w:basedOn w:val="Domylnaczcionkaakapitu"/>
    <w:link w:val="Tekstpodstawowy"/>
    <w:semiHidden/>
    <w:rsid w:val="00AD149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022FE"/>
    <w:rPr>
      <w:sz w:val="20"/>
      <w:szCs w:val="20"/>
    </w:rPr>
  </w:style>
  <w:style w:type="character" w:customStyle="1" w:styleId="TekstprzypisukocowegoZnak">
    <w:name w:val="Tekst przypisu końcowego Znak"/>
    <w:basedOn w:val="Domylnaczcionkaakapitu"/>
    <w:link w:val="Tekstprzypisukocowego"/>
    <w:uiPriority w:val="99"/>
    <w:semiHidden/>
    <w:rsid w:val="005022F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2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452F-9453-4FD5-B56C-EFEED7F9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19</Pages>
  <Words>6724</Words>
  <Characters>40348</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d_busler</cp:lastModifiedBy>
  <cp:revision>388</cp:revision>
  <cp:lastPrinted>2023-07-25T07:03:00Z</cp:lastPrinted>
  <dcterms:created xsi:type="dcterms:W3CDTF">2021-06-10T08:43:00Z</dcterms:created>
  <dcterms:modified xsi:type="dcterms:W3CDTF">2023-08-01T10:31:00Z</dcterms:modified>
</cp:coreProperties>
</file>