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Pacyna</w:t>
      </w:r>
    </w:p>
    <w:p w14:paraId="19BB1EF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PŁOCKU II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8 maja 2024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77777777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2408) </w:t>
      </w:r>
      <w:r w:rsidR="00A9654E">
        <w:rPr>
          <w:szCs w:val="24"/>
        </w:rPr>
        <w:t>Komisarz Wyborczy w Płocku 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Parlamentu Europejskiego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9 czerwca 2024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Czarnów, Kamionka, Kąty, Model, Pacyna, Przylaski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Urząd Gminy w Pacynie, ul. Wyzwolenia 7, 09-541 Pacyna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C03E97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92D3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9D3D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Janówek, Łuszczanów Drugi, Łuszczanówek, Radycza, Robertów, </w:t>
            </w:r>
            <w:proofErr w:type="spellStart"/>
            <w:r>
              <w:rPr>
                <w:sz w:val="32"/>
                <w:szCs w:val="32"/>
              </w:rPr>
              <w:t>Rezlerka</w:t>
            </w:r>
            <w:proofErr w:type="spellEnd"/>
            <w:r>
              <w:rPr>
                <w:sz w:val="32"/>
                <w:szCs w:val="32"/>
              </w:rPr>
              <w:t>, Rybie, Sejkowice, Słomków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1F47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w Pacynie, ul. </w:t>
            </w:r>
            <w:proofErr w:type="spellStart"/>
            <w:r>
              <w:rPr>
                <w:b/>
                <w:sz w:val="32"/>
                <w:szCs w:val="32"/>
              </w:rPr>
              <w:t>Kopycińskiego</w:t>
            </w:r>
            <w:proofErr w:type="spellEnd"/>
            <w:r>
              <w:rPr>
                <w:b/>
                <w:sz w:val="32"/>
                <w:szCs w:val="32"/>
              </w:rPr>
              <w:t xml:space="preserve"> 5, 09-541 Pacyna</w:t>
            </w:r>
          </w:p>
          <w:p w14:paraId="4688B2D8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0541F053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DAD4A3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1ADC1A2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F510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2C3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Anatolin, Czesławów, Podczachy, Romanów, Remki, Wola Pacyńska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5BA5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Podczachach, Podczachy 16, 09-541 Pacyna</w:t>
            </w:r>
          </w:p>
          <w:p w14:paraId="2655AED9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40216F82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DBF9C4D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551E0E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1E64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9C19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Podatkówek, Rakowiec, Raków, Skrzeszewy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46A5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Samorządowe w Skrzeszewach, Skrzeszewy 21, 09-541 Pacyna</w:t>
            </w:r>
          </w:p>
          <w:p w14:paraId="0D0E006F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6D3369A7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86928D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DC0BDD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635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30BD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Luszyn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8232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Samorządowe w Luszynie, Luszyn 6, 09-451 Pacyna</w:t>
            </w:r>
          </w:p>
          <w:p w14:paraId="6A29B99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1A3ABA4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32CD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B293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Zakład Opiekuńczo-Leczniczy dla Dorosłych w Skrzeszewach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6B8D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Zakład Opiekuńczo-Leczniczy dla Dorosłych Zgromadzenia Sióstr Franciszkanek Rodziny Maryi w Skrzeszewach, Skrzeszewy 26, 09-541 Pacyna</w:t>
            </w:r>
          </w:p>
          <w:p w14:paraId="0449B1E8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4FBBFA03" w14:textId="4518B8A0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4BCC919C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lastRenderedPageBreak/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4CC01D4E" w14:textId="76CCBEC0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01311AAC" w14:textId="7A100A33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Płocku II najpóźniej do dnia 27 maja 2024 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CA2AC06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Pacyna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31 maja 2024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9 czerwca 2024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268A254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14:paraId="73284196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r w:rsidRPr="00E72D08">
        <w:rPr>
          <w:b/>
          <w:sz w:val="24"/>
          <w:szCs w:val="24"/>
          <w:lang w:val="en-US"/>
        </w:rPr>
        <w:t xml:space="preserve">w </w:t>
      </w:r>
      <w:proofErr w:type="spellStart"/>
      <w:r w:rsidRPr="00E72D08">
        <w:rPr>
          <w:b/>
          <w:sz w:val="24"/>
          <w:szCs w:val="24"/>
          <w:lang w:val="en-US"/>
        </w:rPr>
        <w:t>Płocku</w:t>
      </w:r>
      <w:proofErr w:type="spellEnd"/>
      <w:r w:rsidRPr="00E72D08">
        <w:rPr>
          <w:b/>
          <w:sz w:val="24"/>
          <w:szCs w:val="24"/>
          <w:lang w:val="en-US"/>
        </w:rPr>
        <w:t xml:space="preserve"> II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77777777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r w:rsidR="00987F54" w:rsidRPr="00E72D08">
        <w:rPr>
          <w:sz w:val="24"/>
          <w:szCs w:val="24"/>
          <w:lang w:val="en-US"/>
        </w:rPr>
        <w:t xml:space="preserve">Małgorzata Marta </w:t>
      </w:r>
      <w:proofErr w:type="spellStart"/>
      <w:r w:rsidR="00987F54" w:rsidRPr="00E72D08">
        <w:rPr>
          <w:sz w:val="24"/>
          <w:szCs w:val="24"/>
          <w:lang w:val="en-US"/>
        </w:rPr>
        <w:t>Walisiewicz</w:t>
      </w:r>
      <w:proofErr w:type="spellEnd"/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205AFB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05AFB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E6894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2024-05-08T07:30:00Z</dcterms:created>
  <dcterms:modified xsi:type="dcterms:W3CDTF">2024-05-08T07:30:00Z</dcterms:modified>
  <dc:identifier/>
  <dc:language/>
</cp:coreProperties>
</file>