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99" w:rsidRPr="001427F9" w:rsidRDefault="009A1A99" w:rsidP="001427F9">
      <w:pPr>
        <w:spacing w:line="360" w:lineRule="auto"/>
        <w:jc w:val="center"/>
        <w:rPr>
          <w:rFonts w:cs="Arial"/>
          <w:b/>
        </w:rPr>
      </w:pPr>
      <w:r w:rsidRPr="001427F9">
        <w:rPr>
          <w:rFonts w:cs="Arial"/>
          <w:b/>
        </w:rPr>
        <w:t>K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l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a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u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z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u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l</w:t>
      </w:r>
      <w:r w:rsidR="001427F9">
        <w:rPr>
          <w:rFonts w:cs="Arial"/>
          <w:b/>
        </w:rPr>
        <w:t xml:space="preserve"> </w:t>
      </w:r>
      <w:proofErr w:type="gramStart"/>
      <w:r w:rsidRPr="001427F9">
        <w:rPr>
          <w:rFonts w:cs="Arial"/>
          <w:b/>
        </w:rPr>
        <w:t xml:space="preserve">a </w:t>
      </w:r>
      <w:r w:rsidR="001427F9">
        <w:rPr>
          <w:rFonts w:cs="Arial"/>
          <w:b/>
        </w:rPr>
        <w:t xml:space="preserve">  </w:t>
      </w:r>
      <w:r w:rsidRPr="001427F9">
        <w:rPr>
          <w:rFonts w:cs="Arial"/>
          <w:b/>
        </w:rPr>
        <w:t>I</w:t>
      </w:r>
      <w:proofErr w:type="gramEnd"/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n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f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o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r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m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a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c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y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j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n</w:t>
      </w:r>
      <w:r w:rsidR="001427F9">
        <w:rPr>
          <w:rFonts w:cs="Arial"/>
          <w:b/>
        </w:rPr>
        <w:t xml:space="preserve"> </w:t>
      </w:r>
      <w:r w:rsidRPr="001427F9">
        <w:rPr>
          <w:rFonts w:cs="Arial"/>
          <w:b/>
        </w:rPr>
        <w:t>a</w:t>
      </w:r>
    </w:p>
    <w:p w:rsidR="001427F9" w:rsidRDefault="001427F9" w:rsidP="001427F9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1427F9">
        <w:rPr>
          <w:rFonts w:cs="Arial"/>
          <w:szCs w:val="24"/>
        </w:rPr>
        <w:t xml:space="preserve">Zgodnie z </w:t>
      </w:r>
      <w:proofErr w:type="gramStart"/>
      <w:r w:rsidRPr="001427F9">
        <w:rPr>
          <w:rFonts w:cs="Arial"/>
          <w:szCs w:val="24"/>
        </w:rPr>
        <w:t>art. 13  ust</w:t>
      </w:r>
      <w:proofErr w:type="gramEnd"/>
      <w:r w:rsidRPr="001427F9">
        <w:rPr>
          <w:rFonts w:cs="Arial"/>
          <w:szCs w:val="24"/>
        </w:rPr>
        <w:t xml:space="preserve">. 1  i  ust.  2  rozporządzenia  Parlamentu  Europejskiego  i 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</w:t>
      </w:r>
      <w:r w:rsidR="00AE134D">
        <w:t>Dyrektor</w:t>
      </w:r>
      <w:r>
        <w:t xml:space="preserve"> Gminnej Biblioteki Publicznej w Pacynie informuje, że jest administratorem Państwa danych osobowych w </w:t>
      </w:r>
      <w:proofErr w:type="gramStart"/>
      <w:r>
        <w:t>siedzibie  Biblioteki</w:t>
      </w:r>
      <w:proofErr w:type="gramEnd"/>
      <w:r>
        <w:t xml:space="preserve"> przy ul. Wyzwolenia 7, 09-541 Pacyna.</w:t>
      </w:r>
      <w:r w:rsidRPr="009A1A9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427F9" w:rsidRPr="001427F9" w:rsidRDefault="001427F9" w:rsidP="001427F9">
      <w:pPr>
        <w:pStyle w:val="Akapitzlist"/>
        <w:numPr>
          <w:ilvl w:val="0"/>
          <w:numId w:val="2"/>
        </w:numPr>
        <w:jc w:val="both"/>
        <w:rPr>
          <w:rFonts w:cs="Arial"/>
          <w:szCs w:val="24"/>
        </w:rPr>
      </w:pPr>
      <w:proofErr w:type="gramStart"/>
      <w:r w:rsidRPr="001427F9">
        <w:rPr>
          <w:rFonts w:cs="Arial"/>
          <w:szCs w:val="24"/>
        </w:rPr>
        <w:t>Inspektorem  Ochrony</w:t>
      </w:r>
      <w:proofErr w:type="gramEnd"/>
      <w:r w:rsidRPr="001427F9">
        <w:rPr>
          <w:rFonts w:cs="Arial"/>
          <w:szCs w:val="24"/>
        </w:rPr>
        <w:t xml:space="preserve">  Danych  Osobowych  jest  Damian  Busler  –  informatyk;  kontakt  e - mail:</w:t>
      </w:r>
      <w:r>
        <w:rPr>
          <w:rFonts w:cs="Arial"/>
          <w:szCs w:val="24"/>
        </w:rPr>
        <w:t xml:space="preserve"> </w:t>
      </w:r>
      <w:hyperlink r:id="rId5" w:history="1">
        <w:r w:rsidRPr="001427F9">
          <w:rPr>
            <w:rFonts w:cs="Arial"/>
            <w:szCs w:val="24"/>
          </w:rPr>
          <w:t>iodo@pacyna.mazowsze.pl</w:t>
        </w:r>
      </w:hyperlink>
      <w:r w:rsidRPr="001427F9">
        <w:rPr>
          <w:rFonts w:cs="Arial"/>
          <w:szCs w:val="24"/>
        </w:rPr>
        <w:t xml:space="preserve">; </w:t>
      </w:r>
    </w:p>
    <w:p w:rsidR="00415E01" w:rsidRDefault="009C38A3" w:rsidP="001427F9">
      <w:pPr>
        <w:pStyle w:val="Akapitzlist"/>
        <w:numPr>
          <w:ilvl w:val="0"/>
          <w:numId w:val="2"/>
        </w:numPr>
      </w:pPr>
      <w:r w:rsidRPr="009C38A3">
        <w:t xml:space="preserve">Zbierane dane osobowe przetwarzane </w:t>
      </w:r>
      <w:r w:rsidR="00C84FDF">
        <w:t>będą w celu zapewnienia ochrony udostępnianych i wypożyczanych zbiorów, dochodzenia ewentualnych roszczeń prawnych, prowadzenia statystyk dotyczących korzystania z Biblioteki oraz realizowania ustawowych zadań Gminnej Biblioteki Publicznej w Pacynie.</w:t>
      </w:r>
    </w:p>
    <w:p w:rsidR="009C38A3" w:rsidRPr="00C84FDF" w:rsidRDefault="009A1A99" w:rsidP="001427F9">
      <w:pPr>
        <w:pStyle w:val="Akapitzlist"/>
        <w:numPr>
          <w:ilvl w:val="0"/>
          <w:numId w:val="2"/>
        </w:numPr>
      </w:pPr>
      <w:r w:rsidRPr="009C38A3">
        <w:t xml:space="preserve">Państwa dane są </w:t>
      </w:r>
      <w:r>
        <w:t>przetwarzane na podstawie</w:t>
      </w:r>
      <w:r w:rsidR="006B04CE">
        <w:t xml:space="preserve"> </w:t>
      </w:r>
      <w:r>
        <w:t xml:space="preserve">art. 6 ust. 1 pkt  </w:t>
      </w:r>
      <w:r w:rsidR="00CF4931">
        <w:t>a,</w:t>
      </w:r>
      <w:r w:rsidR="001427F9">
        <w:t xml:space="preserve"> b,</w:t>
      </w:r>
      <w:r w:rsidR="00CF4931">
        <w:t xml:space="preserve"> </w:t>
      </w:r>
      <w:r>
        <w:t>c, d</w:t>
      </w:r>
      <w:r w:rsidR="001427F9">
        <w:t>, e</w:t>
      </w:r>
      <w:proofErr w:type="gramStart"/>
      <w:r w:rsidR="001427F9">
        <w:t xml:space="preserve"> ,f</w:t>
      </w:r>
      <w:proofErr w:type="gramEnd"/>
      <w:r w:rsidR="009C38A3">
        <w:t xml:space="preserve"> Rozporządzenia Parlamentu Europejskiego i Rady UE z dnia 27 kwietnia 2016, </w:t>
      </w:r>
      <w:r w:rsidR="00C84FDF">
        <w:t>ustawy z dnia 25 października 1991 r. o organizowaniu i prowadzeniu działalności kulturalnej, ustawy z dnia 27 czerwca 1997r. o bibliotekach</w:t>
      </w:r>
      <w:r w:rsidR="00261D77">
        <w:t>, oraz</w:t>
      </w:r>
      <w:r w:rsidR="00261D77" w:rsidRPr="009C38A3">
        <w:t xml:space="preserve"> innych </w:t>
      </w:r>
      <w:r w:rsidR="00261D77">
        <w:t>s</w:t>
      </w:r>
      <w:bookmarkStart w:id="0" w:name="_GoBack"/>
      <w:bookmarkEnd w:id="0"/>
      <w:r w:rsidR="00261D77">
        <w:t xml:space="preserve">zczegółowych </w:t>
      </w:r>
      <w:r w:rsidR="00261D77" w:rsidRPr="009C38A3">
        <w:t>regulacjach</w:t>
      </w:r>
      <w:r w:rsidR="00261D77">
        <w:t xml:space="preserve"> prawnych.</w:t>
      </w:r>
    </w:p>
    <w:p w:rsidR="009C38A3" w:rsidRPr="009C38A3" w:rsidRDefault="009C38A3" w:rsidP="001427F9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>
        <w:t xml:space="preserve">Pozyskane dane osobowe nie będą udostępniane podmiotom innym, niż </w:t>
      </w:r>
      <w:r w:rsidR="001427F9">
        <w:t>uprawnione</w:t>
      </w:r>
      <w:r>
        <w:t xml:space="preserve"> na podstawie przepisów prawa.</w:t>
      </w:r>
    </w:p>
    <w:p w:rsidR="009C38A3" w:rsidRPr="009C38A3" w:rsidRDefault="009C38A3" w:rsidP="001427F9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>
        <w:t>Państwa dane nie będą przekazane</w:t>
      </w:r>
      <w:r w:rsidRPr="00F51ECD">
        <w:t xml:space="preserve"> do państwa trzeciego lub organizacji międzynarodowej</w:t>
      </w:r>
      <w:r>
        <w:t>.</w:t>
      </w:r>
    </w:p>
    <w:p w:rsidR="009C38A3" w:rsidRPr="009C38A3" w:rsidRDefault="009C38A3" w:rsidP="001427F9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9C38A3">
        <w:t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</w:t>
      </w:r>
      <w:proofErr w:type="gramStart"/>
      <w:r w:rsidRPr="009C38A3">
        <w:t>.). Kryteria</w:t>
      </w:r>
      <w:proofErr w:type="gramEnd"/>
      <w:r w:rsidRPr="009C38A3">
        <w:t xml:space="preserve"> okresu przechowywania ustala się w oparciu o klasyfikację i kwalifikację dokumentacji w jednolitym rzeczowym wykazie akt.</w:t>
      </w:r>
    </w:p>
    <w:p w:rsidR="007F40F6" w:rsidRPr="00E80181" w:rsidRDefault="007F40F6" w:rsidP="001427F9">
      <w:pPr>
        <w:pStyle w:val="Akapitzlist"/>
        <w:numPr>
          <w:ilvl w:val="0"/>
          <w:numId w:val="2"/>
        </w:numPr>
        <w:rPr>
          <w:rFonts w:ascii="Times New Roman" w:hAnsi="Times New Roman"/>
          <w:szCs w:val="24"/>
          <w:lang w:eastAsia="pl-PL"/>
        </w:rPr>
      </w:pPr>
      <w:r>
        <w:rPr>
          <w:szCs w:val="24"/>
        </w:rPr>
        <w:t>M</w:t>
      </w:r>
      <w:r w:rsidRPr="00E80181">
        <w:rPr>
          <w:szCs w:val="24"/>
        </w:rPr>
        <w:t xml:space="preserve">ają </w:t>
      </w:r>
      <w:r>
        <w:rPr>
          <w:szCs w:val="24"/>
        </w:rPr>
        <w:t xml:space="preserve">Państwo </w:t>
      </w:r>
      <w:r w:rsidRPr="00E80181">
        <w:rPr>
          <w:szCs w:val="24"/>
        </w:rPr>
        <w:t>prawo dostępu do swoich danych osobowych oraz możliwość ich sprostowania, usunięcia lub ograniczenia przetwarzania oraz prawo do wniesienia sprzeciwu wobec przetwarzania.</w:t>
      </w:r>
    </w:p>
    <w:p w:rsidR="007F40F6" w:rsidRPr="00E80181" w:rsidRDefault="007F40F6" w:rsidP="001427F9">
      <w:pPr>
        <w:pStyle w:val="Akapitzlist"/>
        <w:numPr>
          <w:ilvl w:val="0"/>
          <w:numId w:val="2"/>
        </w:numPr>
        <w:rPr>
          <w:rFonts w:ascii="Times New Roman" w:hAnsi="Times New Roman"/>
          <w:szCs w:val="24"/>
          <w:lang w:eastAsia="pl-PL"/>
        </w:rPr>
      </w:pPr>
      <w:r w:rsidRPr="00E80181">
        <w:rPr>
          <w:szCs w:val="24"/>
        </w:rPr>
        <w:t xml:space="preserve">Jeżeli przetwarzanie danych odbywa się na podstawie zgody na przetwarzanie, mają </w:t>
      </w:r>
      <w:r>
        <w:rPr>
          <w:szCs w:val="24"/>
        </w:rPr>
        <w:t xml:space="preserve">Państwo </w:t>
      </w:r>
      <w:r w:rsidRPr="00E80181">
        <w:rPr>
          <w:szCs w:val="24"/>
        </w:rPr>
        <w:t>prawo do cofnięcia zgody na przetwarzanie ich danych osobowych w dowolnym momencie, bez wpływu na zgodność z prawem przetwarzania, którego dokonano na podstawie zgody przed jej cofnięciem.</w:t>
      </w:r>
    </w:p>
    <w:p w:rsidR="007F40F6" w:rsidRPr="00E80181" w:rsidRDefault="007F40F6" w:rsidP="001427F9">
      <w:pPr>
        <w:pStyle w:val="Akapitzlist"/>
        <w:numPr>
          <w:ilvl w:val="0"/>
          <w:numId w:val="2"/>
        </w:numPr>
        <w:rPr>
          <w:rFonts w:ascii="Times New Roman" w:hAnsi="Times New Roman"/>
          <w:szCs w:val="24"/>
          <w:lang w:eastAsia="pl-PL"/>
        </w:rPr>
      </w:pPr>
      <w:r>
        <w:rPr>
          <w:szCs w:val="24"/>
        </w:rPr>
        <w:t>M</w:t>
      </w:r>
      <w:r w:rsidRPr="00E80181">
        <w:rPr>
          <w:szCs w:val="24"/>
        </w:rPr>
        <w:t xml:space="preserve">ają </w:t>
      </w:r>
      <w:r>
        <w:rPr>
          <w:szCs w:val="24"/>
        </w:rPr>
        <w:t xml:space="preserve">Państwo </w:t>
      </w:r>
      <w:r w:rsidRPr="00E80181">
        <w:rPr>
          <w:szCs w:val="24"/>
        </w:rPr>
        <w:t>prawo wniesienia skargi do organu nadzorczego (Urzędu Ochrony Danych Osobowych).</w:t>
      </w:r>
    </w:p>
    <w:p w:rsidR="007F40F6" w:rsidRPr="00E80181" w:rsidRDefault="007F40F6" w:rsidP="001427F9">
      <w:pPr>
        <w:pStyle w:val="Akapitzlist"/>
        <w:numPr>
          <w:ilvl w:val="0"/>
          <w:numId w:val="2"/>
        </w:numPr>
        <w:rPr>
          <w:rFonts w:ascii="Times New Roman" w:hAnsi="Times New Roman"/>
          <w:szCs w:val="24"/>
          <w:lang w:eastAsia="pl-PL"/>
        </w:rPr>
      </w:pPr>
      <w:r w:rsidRPr="00E80181">
        <w:rPr>
          <w:szCs w:val="24"/>
        </w:rPr>
        <w:t>Państwa dane osobowe będą przetwarzane i przechowywane przez administratora danych osobowych z zachowaniem wszelkich norm bezpieczeństwa przewidzianych dla ochrony danych osobowych.</w:t>
      </w:r>
    </w:p>
    <w:p w:rsidR="007F40F6" w:rsidRPr="00E80181" w:rsidRDefault="007F40F6" w:rsidP="001427F9">
      <w:pPr>
        <w:pStyle w:val="Akapitzlist"/>
        <w:numPr>
          <w:ilvl w:val="0"/>
          <w:numId w:val="2"/>
        </w:numPr>
        <w:rPr>
          <w:rFonts w:ascii="Times New Roman" w:hAnsi="Times New Roman"/>
          <w:szCs w:val="24"/>
          <w:lang w:eastAsia="pl-PL"/>
        </w:rPr>
      </w:pPr>
      <w:r w:rsidRPr="00E80181">
        <w:rPr>
          <w:szCs w:val="24"/>
        </w:rPr>
        <w:t>W większości przypadków przetwarzanie danych osobowych wynika z przepisów prawa, a ich podawanie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 bez rozpatrzenia.</w:t>
      </w:r>
    </w:p>
    <w:p w:rsidR="007F40F6" w:rsidRPr="00E80181" w:rsidRDefault="007F40F6" w:rsidP="001427F9">
      <w:pPr>
        <w:pStyle w:val="Akapitzlist"/>
        <w:numPr>
          <w:ilvl w:val="0"/>
          <w:numId w:val="2"/>
        </w:numPr>
        <w:rPr>
          <w:rFonts w:ascii="Times New Roman" w:hAnsi="Times New Roman"/>
          <w:szCs w:val="24"/>
          <w:lang w:eastAsia="pl-PL"/>
        </w:rPr>
      </w:pPr>
      <w:r w:rsidRPr="00E80181">
        <w:rPr>
          <w:szCs w:val="24"/>
        </w:rPr>
        <w:t>Podanie przez Państwa danych osobowych w zakresie wymaganym ustawodawstwem jest obligatoryjne a konsekwencją niepodania danych osobowych będzie brak możliwość rozpoczęcia wypełniania obowiązku prawnego leżącego na administratorze danych osobowych.</w:t>
      </w:r>
    </w:p>
    <w:p w:rsidR="00C6749D" w:rsidRPr="001427F9" w:rsidRDefault="007F40F6" w:rsidP="001427F9">
      <w:pPr>
        <w:pStyle w:val="Akapitzlist"/>
        <w:numPr>
          <w:ilvl w:val="0"/>
          <w:numId w:val="2"/>
        </w:numPr>
        <w:rPr>
          <w:rFonts w:ascii="Times New Roman" w:hAnsi="Times New Roman"/>
          <w:szCs w:val="24"/>
          <w:lang w:eastAsia="pl-PL"/>
        </w:rPr>
      </w:pPr>
      <w:r w:rsidRPr="00E80181">
        <w:rPr>
          <w:szCs w:val="24"/>
        </w:rPr>
        <w:t>Państwa dane osobowe nie podlegają zautomatyzowanemu podejmowaniu decyzji, w tym profilowaniu.</w:t>
      </w:r>
    </w:p>
    <w:sectPr w:rsidR="00C6749D" w:rsidRPr="001427F9" w:rsidSect="00C84FD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5BFA"/>
    <w:multiLevelType w:val="multilevel"/>
    <w:tmpl w:val="B7EC5C7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6169A"/>
    <w:multiLevelType w:val="multilevel"/>
    <w:tmpl w:val="B7EC5C7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6F"/>
    <w:rsid w:val="001427F9"/>
    <w:rsid w:val="00214030"/>
    <w:rsid w:val="00261D77"/>
    <w:rsid w:val="00405C01"/>
    <w:rsid w:val="00415E01"/>
    <w:rsid w:val="00466188"/>
    <w:rsid w:val="00696AB6"/>
    <w:rsid w:val="006B04CE"/>
    <w:rsid w:val="007F40F6"/>
    <w:rsid w:val="009A1A99"/>
    <w:rsid w:val="009C38A3"/>
    <w:rsid w:val="00AE134D"/>
    <w:rsid w:val="00C6749D"/>
    <w:rsid w:val="00C84FDF"/>
    <w:rsid w:val="00CF4931"/>
    <w:rsid w:val="00F3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9F2F"/>
  <w15:chartTrackingRefBased/>
  <w15:docId w15:val="{19E288B8-0C7D-4187-BDF8-81AD5FEC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6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1A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2018-05-21T05:52:00Z</dcterms:created>
  <dcterms:modified xsi:type="dcterms:W3CDTF">2018-06-07T13:03:00Z</dcterms:modified>
</cp:coreProperties>
</file>