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5DC13" w14:textId="25477875" w:rsidR="003E5675" w:rsidRPr="00833545" w:rsidRDefault="00EC774A" w:rsidP="00833545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1556">
        <w:tab/>
      </w:r>
      <w:r w:rsidR="00CF5813">
        <w:t xml:space="preserve">              </w:t>
      </w:r>
      <w:r w:rsidR="00833545">
        <w:t xml:space="preserve">  </w:t>
      </w:r>
      <w:r w:rsidRPr="00833545">
        <w:rPr>
          <w:rFonts w:ascii="Times New Roman" w:hAnsi="Times New Roman" w:cs="Times New Roman"/>
          <w:sz w:val="24"/>
          <w:szCs w:val="24"/>
        </w:rPr>
        <w:t>Pacyna</w:t>
      </w:r>
      <w:r w:rsidR="00833545">
        <w:rPr>
          <w:rFonts w:ascii="Times New Roman" w:hAnsi="Times New Roman" w:cs="Times New Roman"/>
          <w:sz w:val="24"/>
          <w:szCs w:val="24"/>
        </w:rPr>
        <w:t xml:space="preserve">, </w:t>
      </w:r>
      <w:r w:rsidR="00D47472">
        <w:rPr>
          <w:rFonts w:ascii="Times New Roman" w:hAnsi="Times New Roman" w:cs="Times New Roman"/>
          <w:sz w:val="24"/>
          <w:szCs w:val="24"/>
        </w:rPr>
        <w:t>27 sierpnia</w:t>
      </w:r>
      <w:r w:rsidR="00CF5813">
        <w:rPr>
          <w:rFonts w:ascii="Times New Roman" w:hAnsi="Times New Roman" w:cs="Times New Roman"/>
          <w:sz w:val="24"/>
          <w:szCs w:val="24"/>
        </w:rPr>
        <w:t xml:space="preserve"> 2021r</w:t>
      </w:r>
      <w:r w:rsidRPr="00833545">
        <w:rPr>
          <w:rFonts w:ascii="Times New Roman" w:hAnsi="Times New Roman" w:cs="Times New Roman"/>
          <w:sz w:val="24"/>
          <w:szCs w:val="24"/>
        </w:rPr>
        <w:t>.</w:t>
      </w:r>
    </w:p>
    <w:p w14:paraId="35A5E153" w14:textId="04E6DBDD" w:rsidR="00B51556" w:rsidRPr="00833545" w:rsidRDefault="00D47472" w:rsidP="008335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OZ.6220.5</w:t>
      </w:r>
      <w:r w:rsidR="00833545" w:rsidRPr="00833545">
        <w:rPr>
          <w:rFonts w:ascii="Times New Roman" w:hAnsi="Times New Roman" w:cs="Times New Roman"/>
          <w:sz w:val="24"/>
          <w:szCs w:val="24"/>
        </w:rPr>
        <w:t>.2021</w:t>
      </w:r>
      <w:r w:rsidR="00B850F4" w:rsidRPr="00833545">
        <w:rPr>
          <w:rFonts w:ascii="Times New Roman" w:hAnsi="Times New Roman" w:cs="Times New Roman"/>
          <w:sz w:val="24"/>
          <w:szCs w:val="24"/>
        </w:rPr>
        <w:tab/>
      </w:r>
    </w:p>
    <w:p w14:paraId="10306647" w14:textId="77777777" w:rsidR="00B850F4" w:rsidRPr="00833545" w:rsidRDefault="00B850F4" w:rsidP="008335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C1EF2A" w14:textId="2B924B89" w:rsidR="00EC774A" w:rsidRPr="003B472F" w:rsidRDefault="00833545" w:rsidP="00833545">
      <w:pPr>
        <w:ind w:left="186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 xml:space="preserve">         </w:t>
      </w:r>
      <w:r w:rsidR="0096221F">
        <w:rPr>
          <w:rFonts w:ascii="Times New Roman" w:hAnsi="Times New Roman" w:cs="Times New Roman"/>
          <w:sz w:val="24"/>
          <w:szCs w:val="24"/>
        </w:rPr>
        <w:t xml:space="preserve">  </w:t>
      </w:r>
      <w:r w:rsidRPr="00833545">
        <w:rPr>
          <w:rFonts w:ascii="Times New Roman" w:hAnsi="Times New Roman" w:cs="Times New Roman"/>
          <w:sz w:val="24"/>
          <w:szCs w:val="24"/>
        </w:rPr>
        <w:t xml:space="preserve"> </w:t>
      </w:r>
      <w:r w:rsidR="00EC774A" w:rsidRPr="003B472F">
        <w:rPr>
          <w:rFonts w:ascii="Times New Roman" w:hAnsi="Times New Roman" w:cs="Times New Roman"/>
          <w:b/>
          <w:sz w:val="24"/>
          <w:szCs w:val="24"/>
        </w:rPr>
        <w:t>O  B  W  I  E  S  Z  C  Z  E  N  I  E</w:t>
      </w:r>
    </w:p>
    <w:p w14:paraId="2600F913" w14:textId="64D8F922" w:rsidR="00EC774A" w:rsidRPr="003B472F" w:rsidRDefault="00833545" w:rsidP="00833545">
      <w:pPr>
        <w:pStyle w:val="Akapitzlist"/>
        <w:ind w:left="25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72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C774A" w:rsidRPr="003B472F">
        <w:rPr>
          <w:rFonts w:ascii="Times New Roman" w:hAnsi="Times New Roman" w:cs="Times New Roman"/>
          <w:b/>
          <w:sz w:val="24"/>
          <w:szCs w:val="24"/>
        </w:rPr>
        <w:t>O WSZ</w:t>
      </w:r>
      <w:r w:rsidR="002C23B7">
        <w:rPr>
          <w:rFonts w:ascii="Times New Roman" w:hAnsi="Times New Roman" w:cs="Times New Roman"/>
          <w:b/>
          <w:sz w:val="24"/>
          <w:szCs w:val="24"/>
        </w:rPr>
        <w:t>CZ</w:t>
      </w:r>
      <w:r w:rsidR="00EC774A" w:rsidRPr="003B472F">
        <w:rPr>
          <w:rFonts w:ascii="Times New Roman" w:hAnsi="Times New Roman" w:cs="Times New Roman"/>
          <w:b/>
          <w:sz w:val="24"/>
          <w:szCs w:val="24"/>
        </w:rPr>
        <w:t>ĘCIU POSTĘPOWANIA</w:t>
      </w:r>
    </w:p>
    <w:p w14:paraId="29F3AF89" w14:textId="33BFCACA" w:rsidR="002C23B7" w:rsidRPr="002C23B7" w:rsidRDefault="00EC774A" w:rsidP="007552F8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545">
        <w:rPr>
          <w:rFonts w:ascii="Times New Roman" w:hAnsi="Times New Roman" w:cs="Times New Roman"/>
          <w:sz w:val="24"/>
          <w:szCs w:val="24"/>
        </w:rPr>
        <w:t>Wójt Gminy Pacyna,</w:t>
      </w:r>
      <w:r w:rsidR="002C23B7">
        <w:rPr>
          <w:rFonts w:ascii="Times New Roman" w:hAnsi="Times New Roman" w:cs="Times New Roman"/>
          <w:sz w:val="24"/>
          <w:szCs w:val="24"/>
        </w:rPr>
        <w:t xml:space="preserve"> n</w:t>
      </w:r>
      <w:r w:rsidR="002C23B7" w:rsidRPr="002C23B7">
        <w:rPr>
          <w:rFonts w:ascii="Times New Roman" w:eastAsia="Times New Roman" w:hAnsi="Times New Roman" w:cs="Times New Roman"/>
          <w:sz w:val="24"/>
          <w:szCs w:val="24"/>
          <w:lang w:eastAsia="pl-PL"/>
        </w:rPr>
        <w:t>a podstawie art. 10 § 1, art.</w:t>
      </w:r>
      <w:r w:rsidR="002C2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23B7" w:rsidRPr="002C23B7">
        <w:rPr>
          <w:rFonts w:ascii="Times New Roman" w:eastAsia="Times New Roman" w:hAnsi="Times New Roman" w:cs="Times New Roman"/>
          <w:sz w:val="24"/>
          <w:szCs w:val="24"/>
          <w:lang w:eastAsia="pl-PL"/>
        </w:rPr>
        <w:t>61 § 4 i art. 73 ustawy z dnia 14 czerwca 1960r. – Kodeks postępowania adm</w:t>
      </w:r>
      <w:r w:rsidR="002C23B7">
        <w:rPr>
          <w:rFonts w:ascii="Times New Roman" w:eastAsia="Times New Roman" w:hAnsi="Times New Roman" w:cs="Times New Roman"/>
          <w:sz w:val="24"/>
          <w:szCs w:val="24"/>
          <w:lang w:eastAsia="pl-PL"/>
        </w:rPr>
        <w:t>inistracyjnego (</w:t>
      </w:r>
      <w:proofErr w:type="spellStart"/>
      <w:r w:rsidR="002C23B7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2C23B7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2021r., poz. 735</w:t>
      </w:r>
      <w:r w:rsidR="002C23B7" w:rsidRPr="002C23B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552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E600713" w14:textId="237F4724" w:rsidR="00EC774A" w:rsidRPr="00833545" w:rsidRDefault="00EC774A" w:rsidP="002C23B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Z a w i a d a m i a</w:t>
      </w:r>
    </w:p>
    <w:p w14:paraId="14FC2E16" w14:textId="36695E7E" w:rsidR="00275E76" w:rsidRPr="00833545" w:rsidRDefault="00B51556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ż</w:t>
      </w:r>
      <w:r w:rsidR="00384774">
        <w:rPr>
          <w:rFonts w:ascii="Times New Roman" w:hAnsi="Times New Roman" w:cs="Times New Roman"/>
          <w:sz w:val="24"/>
          <w:szCs w:val="24"/>
        </w:rPr>
        <w:t xml:space="preserve">e w dniu </w:t>
      </w:r>
      <w:r w:rsidR="002C23B7">
        <w:rPr>
          <w:rFonts w:ascii="Times New Roman" w:hAnsi="Times New Roman" w:cs="Times New Roman"/>
          <w:sz w:val="24"/>
          <w:szCs w:val="24"/>
        </w:rPr>
        <w:t>16 sierpnia</w:t>
      </w:r>
      <w:r w:rsidR="00833545">
        <w:rPr>
          <w:rFonts w:ascii="Times New Roman" w:hAnsi="Times New Roman" w:cs="Times New Roman"/>
          <w:sz w:val="24"/>
          <w:szCs w:val="24"/>
        </w:rPr>
        <w:t xml:space="preserve"> 2021</w:t>
      </w:r>
      <w:r w:rsidR="00EC774A" w:rsidRPr="00833545">
        <w:rPr>
          <w:rFonts w:ascii="Times New Roman" w:hAnsi="Times New Roman" w:cs="Times New Roman"/>
          <w:sz w:val="24"/>
          <w:szCs w:val="24"/>
        </w:rPr>
        <w:t>r. wpłynął wniosek o wydanie decyzji o środowiskowych uwarunkowaniach</w:t>
      </w:r>
      <w:r w:rsidR="009B47EB">
        <w:rPr>
          <w:rFonts w:ascii="Times New Roman" w:hAnsi="Times New Roman" w:cs="Times New Roman"/>
          <w:sz w:val="24"/>
          <w:szCs w:val="24"/>
        </w:rPr>
        <w:t xml:space="preserve"> </w:t>
      </w:r>
      <w:r w:rsidR="00EC774A" w:rsidRPr="00833545">
        <w:rPr>
          <w:rFonts w:ascii="Times New Roman" w:hAnsi="Times New Roman" w:cs="Times New Roman"/>
          <w:sz w:val="24"/>
          <w:szCs w:val="24"/>
        </w:rPr>
        <w:t xml:space="preserve"> na realizację przedsięwzięcia mogącego potencjalnie znacząco oddziaływać na środowisko </w:t>
      </w:r>
      <w:r w:rsidR="00275E76" w:rsidRPr="00833545">
        <w:rPr>
          <w:rFonts w:ascii="Times New Roman" w:hAnsi="Times New Roman" w:cs="Times New Roman"/>
          <w:sz w:val="24"/>
          <w:szCs w:val="24"/>
        </w:rPr>
        <w:t xml:space="preserve">pn. </w:t>
      </w:r>
      <w:r w:rsidR="00CF5813" w:rsidRPr="00CF5813">
        <w:rPr>
          <w:rFonts w:ascii="Times New Roman" w:hAnsi="Times New Roman" w:cs="Times New Roman"/>
          <w:sz w:val="24"/>
          <w:szCs w:val="24"/>
        </w:rPr>
        <w:t>„</w:t>
      </w:r>
      <w:r w:rsidR="002C23B7">
        <w:rPr>
          <w:rFonts w:ascii="Times New Roman" w:hAnsi="Times New Roman" w:cs="Times New Roman"/>
          <w:sz w:val="24"/>
          <w:szCs w:val="24"/>
        </w:rPr>
        <w:t xml:space="preserve">Przebudowa </w:t>
      </w:r>
      <w:r w:rsidR="00D91252">
        <w:rPr>
          <w:rFonts w:ascii="Times New Roman" w:hAnsi="Times New Roman" w:cs="Times New Roman"/>
          <w:sz w:val="24"/>
          <w:szCs w:val="24"/>
        </w:rPr>
        <w:t xml:space="preserve">odcinka drogi powiatowej nr 1437W Skrzeszewy – Sejkowice wraz z przebudową mostu na rzece Przysowa w ciągu tej drogi”, </w:t>
      </w:r>
      <w:r w:rsidR="00CF5813" w:rsidRPr="00CF5813">
        <w:rPr>
          <w:rFonts w:ascii="Times New Roman" w:hAnsi="Times New Roman" w:cs="Times New Roman"/>
          <w:sz w:val="24"/>
          <w:szCs w:val="24"/>
        </w:rPr>
        <w:t>jednostka ewidencyjna 140403_2 Pacyna, powiat gostyniński, województwo mazowieckie.</w:t>
      </w:r>
    </w:p>
    <w:p w14:paraId="2980AEBA" w14:textId="77777777" w:rsidR="00275E76" w:rsidRPr="00833545" w:rsidRDefault="00275E76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Organem</w:t>
      </w:r>
      <w:r w:rsidR="007F1BA4" w:rsidRPr="00833545">
        <w:rPr>
          <w:rFonts w:ascii="Times New Roman" w:hAnsi="Times New Roman" w:cs="Times New Roman"/>
          <w:sz w:val="24"/>
          <w:szCs w:val="24"/>
        </w:rPr>
        <w:t xml:space="preserve"> </w:t>
      </w:r>
      <w:r w:rsidRPr="00833545">
        <w:rPr>
          <w:rFonts w:ascii="Times New Roman" w:hAnsi="Times New Roman" w:cs="Times New Roman"/>
          <w:sz w:val="24"/>
          <w:szCs w:val="24"/>
        </w:rPr>
        <w:t>administracji właściwym do wydania decyzji w tej sprawie jest Wójt Gminy Pacy</w:t>
      </w:r>
      <w:r w:rsidR="007F1BA4" w:rsidRPr="00833545">
        <w:rPr>
          <w:rFonts w:ascii="Times New Roman" w:hAnsi="Times New Roman" w:cs="Times New Roman"/>
          <w:sz w:val="24"/>
          <w:szCs w:val="24"/>
        </w:rPr>
        <w:t>n</w:t>
      </w:r>
      <w:r w:rsidRPr="00833545">
        <w:rPr>
          <w:rFonts w:ascii="Times New Roman" w:hAnsi="Times New Roman" w:cs="Times New Roman"/>
          <w:sz w:val="24"/>
          <w:szCs w:val="24"/>
        </w:rPr>
        <w:t>a, zaś organami biorącymi</w:t>
      </w:r>
      <w:r w:rsidR="007F1BA4" w:rsidRPr="00833545">
        <w:rPr>
          <w:rFonts w:ascii="Times New Roman" w:hAnsi="Times New Roman" w:cs="Times New Roman"/>
          <w:sz w:val="24"/>
          <w:szCs w:val="24"/>
        </w:rPr>
        <w:t xml:space="preserve"> </w:t>
      </w:r>
      <w:r w:rsidRPr="00833545">
        <w:rPr>
          <w:rFonts w:ascii="Times New Roman" w:hAnsi="Times New Roman" w:cs="Times New Roman"/>
          <w:sz w:val="24"/>
          <w:szCs w:val="24"/>
        </w:rPr>
        <w:t xml:space="preserve">udział w ocenie oddziaływania na środowisko, właściwymi do wydania </w:t>
      </w:r>
      <w:r w:rsidR="007F1BA4" w:rsidRPr="00833545">
        <w:rPr>
          <w:rFonts w:ascii="Times New Roman" w:hAnsi="Times New Roman" w:cs="Times New Roman"/>
          <w:sz w:val="24"/>
          <w:szCs w:val="24"/>
        </w:rPr>
        <w:t>opinii i dokonania uzgodnienia będą:</w:t>
      </w:r>
    </w:p>
    <w:p w14:paraId="69A365EE" w14:textId="5A0C7D35" w:rsidR="007F1BA4" w:rsidRPr="00833545" w:rsidRDefault="007F1BA4" w:rsidP="00A40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 xml:space="preserve">1.Regionalna Dyrekcja Ochrony Środowiska w Warszawie, </w:t>
      </w:r>
      <w:r w:rsidR="00833545">
        <w:rPr>
          <w:rFonts w:ascii="Times New Roman" w:hAnsi="Times New Roman" w:cs="Times New Roman"/>
          <w:sz w:val="24"/>
          <w:szCs w:val="24"/>
        </w:rPr>
        <w:t xml:space="preserve">ul. Sienkiewicza 3, </w:t>
      </w:r>
      <w:r w:rsidRPr="00833545">
        <w:rPr>
          <w:rFonts w:ascii="Times New Roman" w:hAnsi="Times New Roman" w:cs="Times New Roman"/>
          <w:sz w:val="24"/>
          <w:szCs w:val="24"/>
        </w:rPr>
        <w:t>00-015 Warszawa,</w:t>
      </w:r>
    </w:p>
    <w:p w14:paraId="3C8A54B2" w14:textId="49C132CC" w:rsidR="007F1BA4" w:rsidRPr="00833545" w:rsidRDefault="007F1BA4" w:rsidP="00A40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2.</w:t>
      </w:r>
      <w:r w:rsidR="00CF5813">
        <w:rPr>
          <w:rFonts w:ascii="Times New Roman" w:hAnsi="Times New Roman" w:cs="Times New Roman"/>
          <w:sz w:val="24"/>
          <w:szCs w:val="24"/>
        </w:rPr>
        <w:t>Państwowy Powiatowy Inspektor Sanitarny</w:t>
      </w:r>
      <w:r w:rsidR="00833545">
        <w:rPr>
          <w:rFonts w:ascii="Times New Roman" w:hAnsi="Times New Roman" w:cs="Times New Roman"/>
          <w:sz w:val="24"/>
          <w:szCs w:val="24"/>
        </w:rPr>
        <w:t xml:space="preserve"> </w:t>
      </w:r>
      <w:r w:rsidR="00CF5813">
        <w:rPr>
          <w:rFonts w:ascii="Times New Roman" w:hAnsi="Times New Roman" w:cs="Times New Roman"/>
          <w:sz w:val="24"/>
          <w:szCs w:val="24"/>
        </w:rPr>
        <w:t xml:space="preserve">w Gostyninie, ul. </w:t>
      </w:r>
      <w:proofErr w:type="spellStart"/>
      <w:r w:rsidR="00CF5813">
        <w:rPr>
          <w:rFonts w:ascii="Times New Roman" w:hAnsi="Times New Roman" w:cs="Times New Roman"/>
          <w:sz w:val="24"/>
          <w:szCs w:val="24"/>
        </w:rPr>
        <w:t>Bierzewicka</w:t>
      </w:r>
      <w:proofErr w:type="spellEnd"/>
      <w:r w:rsidR="00CF5813">
        <w:rPr>
          <w:rFonts w:ascii="Times New Roman" w:hAnsi="Times New Roman" w:cs="Times New Roman"/>
          <w:sz w:val="24"/>
          <w:szCs w:val="24"/>
        </w:rPr>
        <w:t xml:space="preserve"> 67, 09-500 Gostynin </w:t>
      </w:r>
    </w:p>
    <w:p w14:paraId="2A648F85" w14:textId="548BDB21" w:rsidR="007F1BA4" w:rsidRPr="00833545" w:rsidRDefault="007F1BA4" w:rsidP="00A40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3.Państwowe Gospodarstwo Wodne Wody Polskie, Zarząd Zlewni w Łowiczu,</w:t>
      </w:r>
      <w:r w:rsidR="00941C6D">
        <w:rPr>
          <w:rFonts w:ascii="Times New Roman" w:hAnsi="Times New Roman" w:cs="Times New Roman"/>
          <w:sz w:val="24"/>
          <w:szCs w:val="24"/>
        </w:rPr>
        <w:br/>
      </w:r>
      <w:r w:rsidR="00833545">
        <w:rPr>
          <w:rFonts w:ascii="Times New Roman" w:hAnsi="Times New Roman" w:cs="Times New Roman"/>
          <w:sz w:val="24"/>
          <w:szCs w:val="24"/>
        </w:rPr>
        <w:t>ul. Ekonomiczna 3, 99-400 Łowicz.</w:t>
      </w:r>
    </w:p>
    <w:p w14:paraId="6EE2B310" w14:textId="6BA47F21" w:rsidR="00175E39" w:rsidRDefault="007F1BA4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 xml:space="preserve">Jednocześnie zawiadamiam </w:t>
      </w:r>
      <w:r w:rsidR="00D91252">
        <w:rPr>
          <w:rFonts w:ascii="Times New Roman" w:hAnsi="Times New Roman" w:cs="Times New Roman"/>
          <w:sz w:val="24"/>
          <w:szCs w:val="24"/>
        </w:rPr>
        <w:t>strony postępowania</w:t>
      </w:r>
      <w:r w:rsidRPr="00833545">
        <w:rPr>
          <w:rFonts w:ascii="Times New Roman" w:hAnsi="Times New Roman" w:cs="Times New Roman"/>
          <w:sz w:val="24"/>
          <w:szCs w:val="24"/>
        </w:rPr>
        <w:t xml:space="preserve"> o możliwości zapoznania się z dokumentacją sprawy, składania uwag i wniosków w formie pisemnej, </w:t>
      </w:r>
      <w:r w:rsidR="007144AA" w:rsidRPr="00833545">
        <w:rPr>
          <w:rFonts w:ascii="Times New Roman" w:hAnsi="Times New Roman" w:cs="Times New Roman"/>
          <w:sz w:val="24"/>
          <w:szCs w:val="24"/>
        </w:rPr>
        <w:t xml:space="preserve">ustnej </w:t>
      </w:r>
      <w:r w:rsidR="007144AA">
        <w:rPr>
          <w:rFonts w:ascii="Times New Roman" w:hAnsi="Times New Roman" w:cs="Times New Roman"/>
          <w:sz w:val="24"/>
          <w:szCs w:val="24"/>
        </w:rPr>
        <w:t xml:space="preserve">i </w:t>
      </w:r>
      <w:r w:rsidRPr="00833545">
        <w:rPr>
          <w:rFonts w:ascii="Times New Roman" w:hAnsi="Times New Roman" w:cs="Times New Roman"/>
          <w:sz w:val="24"/>
          <w:szCs w:val="24"/>
        </w:rPr>
        <w:t>elektronicznej</w:t>
      </w:r>
      <w:r w:rsidR="007F796B">
        <w:rPr>
          <w:rFonts w:ascii="Times New Roman" w:hAnsi="Times New Roman" w:cs="Times New Roman"/>
          <w:sz w:val="24"/>
          <w:szCs w:val="24"/>
        </w:rPr>
        <w:t xml:space="preserve"> (gmina@pacyna.mazowsze</w:t>
      </w:r>
      <w:r w:rsidR="007144AA">
        <w:rPr>
          <w:rFonts w:ascii="Times New Roman" w:hAnsi="Times New Roman" w:cs="Times New Roman"/>
          <w:sz w:val="24"/>
          <w:szCs w:val="24"/>
        </w:rPr>
        <w:t xml:space="preserve">.pl) </w:t>
      </w:r>
      <w:r w:rsidRPr="00833545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D91252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946851" w:rsidRPr="00946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 od dnia </w:t>
      </w:r>
      <w:r w:rsidR="007552F8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2379AB" w:rsidRPr="00D912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91252" w:rsidRPr="00E41EA9">
        <w:rPr>
          <w:rFonts w:ascii="Times New Roman" w:hAnsi="Times New Roman" w:cs="Times New Roman"/>
          <w:sz w:val="24"/>
          <w:szCs w:val="24"/>
        </w:rPr>
        <w:t>sierpnia</w:t>
      </w:r>
      <w:r w:rsidR="00941C6D" w:rsidRPr="00E41EA9">
        <w:rPr>
          <w:rFonts w:ascii="Times New Roman" w:hAnsi="Times New Roman" w:cs="Times New Roman"/>
          <w:sz w:val="24"/>
          <w:szCs w:val="24"/>
        </w:rPr>
        <w:t xml:space="preserve"> 2021</w:t>
      </w:r>
      <w:r w:rsidRPr="00E41EA9">
        <w:rPr>
          <w:rFonts w:ascii="Times New Roman" w:hAnsi="Times New Roman" w:cs="Times New Roman"/>
          <w:sz w:val="24"/>
          <w:szCs w:val="24"/>
        </w:rPr>
        <w:t>r.</w:t>
      </w:r>
      <w:r w:rsidR="002379AB" w:rsidRPr="00E41EA9">
        <w:rPr>
          <w:rFonts w:ascii="Times New Roman" w:hAnsi="Times New Roman" w:cs="Times New Roman"/>
          <w:sz w:val="24"/>
          <w:szCs w:val="24"/>
        </w:rPr>
        <w:t xml:space="preserve"> do </w:t>
      </w:r>
      <w:r w:rsidR="007552F8" w:rsidRPr="00E41EA9">
        <w:rPr>
          <w:rFonts w:ascii="Times New Roman" w:hAnsi="Times New Roman" w:cs="Times New Roman"/>
          <w:sz w:val="24"/>
          <w:szCs w:val="24"/>
        </w:rPr>
        <w:t xml:space="preserve">13 </w:t>
      </w:r>
      <w:r w:rsidR="00D91252" w:rsidRPr="00E41EA9">
        <w:rPr>
          <w:rFonts w:ascii="Times New Roman" w:hAnsi="Times New Roman" w:cs="Times New Roman"/>
          <w:sz w:val="24"/>
          <w:szCs w:val="24"/>
        </w:rPr>
        <w:t>września</w:t>
      </w:r>
      <w:r w:rsidR="002379AB" w:rsidRPr="00E41EA9">
        <w:rPr>
          <w:rFonts w:ascii="Times New Roman" w:hAnsi="Times New Roman" w:cs="Times New Roman"/>
          <w:sz w:val="24"/>
          <w:szCs w:val="24"/>
        </w:rPr>
        <w:t xml:space="preserve"> </w:t>
      </w:r>
      <w:r w:rsidR="00946851" w:rsidRPr="00946851">
        <w:rPr>
          <w:rFonts w:ascii="Times New Roman" w:hAnsi="Times New Roman" w:cs="Times New Roman"/>
          <w:color w:val="000000" w:themeColor="text1"/>
          <w:sz w:val="24"/>
          <w:szCs w:val="24"/>
        </w:rPr>
        <w:t>2021r.</w:t>
      </w:r>
      <w:r w:rsidRPr="00946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3545">
        <w:rPr>
          <w:rFonts w:ascii="Times New Roman" w:hAnsi="Times New Roman" w:cs="Times New Roman"/>
          <w:sz w:val="24"/>
          <w:szCs w:val="24"/>
        </w:rPr>
        <w:t>w Urzędzie Gminy w Pacyni</w:t>
      </w:r>
      <w:r w:rsidR="00941C6D">
        <w:rPr>
          <w:rFonts w:ascii="Times New Roman" w:hAnsi="Times New Roman" w:cs="Times New Roman"/>
          <w:sz w:val="24"/>
          <w:szCs w:val="24"/>
        </w:rPr>
        <w:t>e, ul. Wyzwolenia 7, pokój nr 15</w:t>
      </w:r>
      <w:r w:rsidRPr="00833545">
        <w:rPr>
          <w:rFonts w:ascii="Times New Roman" w:hAnsi="Times New Roman" w:cs="Times New Roman"/>
          <w:sz w:val="24"/>
          <w:szCs w:val="24"/>
        </w:rPr>
        <w:t xml:space="preserve"> w godzinach pracy Urzędu tj. od godz. 7.30 – 15.30.</w:t>
      </w:r>
      <w:r w:rsidR="00175E39" w:rsidRPr="00833545">
        <w:rPr>
          <w:rFonts w:ascii="Times New Roman" w:hAnsi="Times New Roman" w:cs="Times New Roman"/>
          <w:sz w:val="24"/>
          <w:szCs w:val="24"/>
        </w:rPr>
        <w:t xml:space="preserve"> Złożone uwagi i wnioski zostaną rozpatrzone przez Wójta Gminy Pacyna przed wydaniem decyzji o środowiskowych uwa</w:t>
      </w:r>
      <w:r w:rsidR="009B47EB">
        <w:rPr>
          <w:rFonts w:ascii="Times New Roman" w:hAnsi="Times New Roman" w:cs="Times New Roman"/>
          <w:sz w:val="24"/>
          <w:szCs w:val="24"/>
        </w:rPr>
        <w:t>runkowaniach dla</w:t>
      </w:r>
      <w:r w:rsidR="00175E39" w:rsidRPr="00833545">
        <w:rPr>
          <w:rFonts w:ascii="Times New Roman" w:hAnsi="Times New Roman" w:cs="Times New Roman"/>
          <w:sz w:val="24"/>
          <w:szCs w:val="24"/>
        </w:rPr>
        <w:t xml:space="preserve"> w/w przedsięwzięcia.</w:t>
      </w:r>
    </w:p>
    <w:p w14:paraId="50BE3B79" w14:textId="2CFC7D3B" w:rsidR="007F796B" w:rsidRPr="00833545" w:rsidRDefault="007F796B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Wgląd w akta </w:t>
      </w:r>
      <w:r w:rsidRPr="002379AB">
        <w:rPr>
          <w:rFonts w:ascii="Times New Roman" w:hAnsi="Times New Roman" w:cs="Times New Roman"/>
          <w:sz w:val="24"/>
          <w:szCs w:val="24"/>
          <w:u w:val="single"/>
        </w:rPr>
        <w:t>sprawy nie jest obowiązkowy.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FCEDAF" w14:textId="016DFAE4" w:rsidR="00246D62" w:rsidRPr="00246D62" w:rsidRDefault="00580B11" w:rsidP="00246D62">
      <w:pPr>
        <w:jc w:val="right"/>
        <w:rPr>
          <w:rFonts w:ascii="Arial Narrow" w:eastAsia="Arial Narrow" w:hAnsi="Arial Narrow" w:cs="Arial Narrow"/>
          <w:b/>
          <w:bCs/>
          <w:sz w:val="28"/>
          <w:szCs w:val="26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bookmarkStart w:id="0" w:name="_GoBack"/>
      <w:bookmarkEnd w:id="0"/>
    </w:p>
    <w:p w14:paraId="521DFA29" w14:textId="01990DA0" w:rsidR="00E11AF2" w:rsidRPr="009D36F7" w:rsidRDefault="00EF7F08" w:rsidP="00E11AF2">
      <w:pPr>
        <w:jc w:val="both"/>
        <w:rPr>
          <w:rFonts w:ascii="Times New Roman" w:hAnsi="Times New Roman" w:cs="Times New Roman"/>
          <w:sz w:val="24"/>
          <w:szCs w:val="24"/>
        </w:rPr>
      </w:pPr>
      <w:r w:rsidRPr="009D36F7"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14:paraId="6312E2FF" w14:textId="77777777" w:rsidR="00EC774A" w:rsidRPr="00E11AF2" w:rsidRDefault="00EC774A" w:rsidP="00EC774A">
      <w:pPr>
        <w:pStyle w:val="Akapitzlist"/>
        <w:ind w:left="2574"/>
        <w:jc w:val="both"/>
        <w:rPr>
          <w:sz w:val="28"/>
          <w:szCs w:val="28"/>
        </w:rPr>
      </w:pPr>
    </w:p>
    <w:sectPr w:rsidR="00EC774A" w:rsidRPr="00E11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4A"/>
    <w:rsid w:val="00043020"/>
    <w:rsid w:val="00052631"/>
    <w:rsid w:val="00074B3D"/>
    <w:rsid w:val="000A67F1"/>
    <w:rsid w:val="00111677"/>
    <w:rsid w:val="00170F27"/>
    <w:rsid w:val="00175E39"/>
    <w:rsid w:val="002379AB"/>
    <w:rsid w:val="00246D62"/>
    <w:rsid w:val="00275E76"/>
    <w:rsid w:val="002C23B7"/>
    <w:rsid w:val="002E2805"/>
    <w:rsid w:val="00384774"/>
    <w:rsid w:val="003B1CEF"/>
    <w:rsid w:val="003B472F"/>
    <w:rsid w:val="003E5675"/>
    <w:rsid w:val="00457F73"/>
    <w:rsid w:val="00511FDD"/>
    <w:rsid w:val="00580B11"/>
    <w:rsid w:val="00582C13"/>
    <w:rsid w:val="00646274"/>
    <w:rsid w:val="007144AA"/>
    <w:rsid w:val="007552F8"/>
    <w:rsid w:val="007F1BA4"/>
    <w:rsid w:val="007F796B"/>
    <w:rsid w:val="00833545"/>
    <w:rsid w:val="00941C6D"/>
    <w:rsid w:val="00946851"/>
    <w:rsid w:val="0096221F"/>
    <w:rsid w:val="009B47EB"/>
    <w:rsid w:val="009D36F7"/>
    <w:rsid w:val="00A4054A"/>
    <w:rsid w:val="00AA165B"/>
    <w:rsid w:val="00B51556"/>
    <w:rsid w:val="00B850F4"/>
    <w:rsid w:val="00B87032"/>
    <w:rsid w:val="00C0138F"/>
    <w:rsid w:val="00C96E01"/>
    <w:rsid w:val="00CB4503"/>
    <w:rsid w:val="00CF5813"/>
    <w:rsid w:val="00D47472"/>
    <w:rsid w:val="00D91252"/>
    <w:rsid w:val="00D95291"/>
    <w:rsid w:val="00DD0C59"/>
    <w:rsid w:val="00E11AF2"/>
    <w:rsid w:val="00E41EA9"/>
    <w:rsid w:val="00E94A1E"/>
    <w:rsid w:val="00EC774A"/>
    <w:rsid w:val="00EF7F08"/>
    <w:rsid w:val="00F14867"/>
    <w:rsid w:val="00F47D82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semiHidden/>
    <w:unhideWhenUsed/>
    <w:rsid w:val="00170F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Janiak-Bugaj</dc:creator>
  <cp:keywords/>
  <dc:description/>
  <cp:lastModifiedBy>m_marcinkowska</cp:lastModifiedBy>
  <cp:revision>3</cp:revision>
  <cp:lastPrinted>2021-04-27T09:00:00Z</cp:lastPrinted>
  <dcterms:created xsi:type="dcterms:W3CDTF">2021-08-27T08:31:00Z</dcterms:created>
  <dcterms:modified xsi:type="dcterms:W3CDTF">2021-08-27T08:31:00Z</dcterms:modified>
</cp:coreProperties>
</file>