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AD3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BC85C29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Pacyna</w:t>
      </w:r>
    </w:p>
    <w:p w14:paraId="30847A8B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grudnia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655E04AE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3D004C0E" w14:textId="362E8A1D" w:rsidR="005C3FD8" w:rsidRPr="009A3E12" w:rsidRDefault="00FC7BA6" w:rsidP="009A3E12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2020 r. poz. 1319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Pacyna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Pacyna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3,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14 lutego 2021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4F72990A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F4DEC01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A4F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95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99B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1A57E4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AC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E23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administracyjne sołectwa Luszyn za wyjątkiem budynków wielomieszkaniowych 17 - 22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A78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Podczachach, Podczachy 16, 09-541 Pacyna</w:t>
            </w:r>
          </w:p>
          <w:p w14:paraId="4A10CE2F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1C2AA9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16D0E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146B0C1" wp14:editId="4FF7BD9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37CF9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A3E1F99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C4EDA78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481FF5AD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D20BDA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C184DF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0B72D8B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4FF0A6D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5E3E69F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B730D7B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27D8F3BD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490B5B26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53B49134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 lutego 2021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9 lutego 2021</w:t>
      </w:r>
      <w:r w:rsidR="008B2664" w:rsidRPr="00DE2DB7">
        <w:rPr>
          <w:b/>
          <w:sz w:val="30"/>
          <w:szCs w:val="30"/>
        </w:rPr>
        <w:t xml:space="preserve"> r.</w:t>
      </w:r>
    </w:p>
    <w:p w14:paraId="51334DE8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3840AB34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F4AF4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7CF4F1E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5BF15D8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559E9EE5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4142ABA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46119639" w14:textId="77A5885E" w:rsidR="008B445D" w:rsidRDefault="00F35000" w:rsidP="009A3E12">
      <w:pPr>
        <w:spacing w:before="120"/>
        <w:jc w:val="both"/>
        <w:rPr>
          <w:b/>
          <w:sz w:val="32"/>
          <w:szCs w:val="32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Pacyna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5 lutego 2021</w:t>
      </w:r>
      <w:r w:rsidR="00E807EE">
        <w:rPr>
          <w:b/>
          <w:sz w:val="30"/>
          <w:szCs w:val="30"/>
        </w:rPr>
        <w:t xml:space="preserve"> r.</w:t>
      </w:r>
      <w:r w:rsidR="009A3E12">
        <w:rPr>
          <w:b/>
          <w:sz w:val="30"/>
          <w:szCs w:val="30"/>
        </w:rPr>
        <w:t xml:space="preserve"> </w:t>
      </w:r>
      <w:r w:rsidR="00DC6CD3"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DC6CD3"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14 lutego 2021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="00DC6CD3" w:rsidRPr="007D16F7">
        <w:rPr>
          <w:b/>
          <w:sz w:val="32"/>
          <w:szCs w:val="32"/>
        </w:rPr>
        <w:t>od godz. 7</w:t>
      </w:r>
      <w:r w:rsidR="00DC6CD3" w:rsidRPr="007D16F7">
        <w:rPr>
          <w:b/>
          <w:sz w:val="32"/>
          <w:szCs w:val="32"/>
          <w:vertAlign w:val="superscript"/>
        </w:rPr>
        <w:t>00</w:t>
      </w:r>
      <w:r w:rsidR="00DC6CD3" w:rsidRPr="007D16F7">
        <w:rPr>
          <w:b/>
          <w:sz w:val="32"/>
          <w:szCs w:val="32"/>
        </w:rPr>
        <w:t xml:space="preserve"> do godz. 21</w:t>
      </w:r>
      <w:r w:rsidR="00DC6CD3"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246D6B9F" w14:textId="77777777" w:rsidR="009A3E12" w:rsidRPr="009A3E12" w:rsidRDefault="009A3E12" w:rsidP="009A3E12">
      <w:pPr>
        <w:spacing w:before="120"/>
        <w:jc w:val="both"/>
        <w:rPr>
          <w:b/>
          <w:sz w:val="30"/>
          <w:szCs w:val="30"/>
        </w:rPr>
      </w:pPr>
    </w:p>
    <w:p w14:paraId="2BBCECB3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Pacyna</w:t>
      </w:r>
    </w:p>
    <w:p w14:paraId="09D1650C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411E44EB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Krzysztof WOŹNIAK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A3E12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1BE4C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Waldemar Rachubiński</cp:lastModifiedBy>
  <cp:revision>2</cp:revision>
  <cp:lastPrinted>2016-11-15T08:29:00Z</cp:lastPrinted>
  <dcterms:created xsi:type="dcterms:W3CDTF">2020-12-08T09:46:00Z</dcterms:created>
  <dcterms:modified xsi:type="dcterms:W3CDTF">2020-12-08T09:46:00Z</dcterms:modified>
</cp:coreProperties>
</file>