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03ACAE16" w:rsidR="003E5675" w:rsidRPr="005801D8" w:rsidRDefault="00EC774A" w:rsidP="00833545">
      <w:pPr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Pr="005801D8">
        <w:rPr>
          <w:rFonts w:ascii="Garamond" w:hAnsi="Garamond"/>
          <w:sz w:val="28"/>
          <w:szCs w:val="28"/>
        </w:rPr>
        <w:tab/>
      </w:r>
      <w:r w:rsidR="00B51556" w:rsidRPr="005801D8">
        <w:rPr>
          <w:rFonts w:ascii="Garamond" w:hAnsi="Garamond"/>
          <w:sz w:val="28"/>
          <w:szCs w:val="28"/>
        </w:rPr>
        <w:tab/>
      </w:r>
      <w:r w:rsidR="00AE25D6">
        <w:rPr>
          <w:rFonts w:ascii="Garamond" w:hAnsi="Garamond"/>
          <w:sz w:val="28"/>
          <w:szCs w:val="28"/>
        </w:rPr>
        <w:t xml:space="preserve">   </w:t>
      </w:r>
      <w:r w:rsidR="00083FBF" w:rsidRPr="005801D8">
        <w:rPr>
          <w:rFonts w:ascii="Garamond" w:hAnsi="Garamond"/>
          <w:sz w:val="28"/>
          <w:szCs w:val="28"/>
        </w:rPr>
        <w:t xml:space="preserve">  </w:t>
      </w:r>
      <w:r w:rsidR="00AE25D6">
        <w:rPr>
          <w:rFonts w:ascii="Garamond" w:hAnsi="Garamond"/>
          <w:sz w:val="28"/>
          <w:szCs w:val="28"/>
        </w:rPr>
        <w:t xml:space="preserve">   </w:t>
      </w:r>
      <w:r w:rsidRPr="005801D8">
        <w:rPr>
          <w:rFonts w:ascii="Garamond" w:hAnsi="Garamond" w:cs="Times New Roman"/>
          <w:sz w:val="28"/>
          <w:szCs w:val="28"/>
        </w:rPr>
        <w:t>Pacyna</w:t>
      </w:r>
      <w:r w:rsidR="00AE25D6">
        <w:rPr>
          <w:rFonts w:ascii="Garamond" w:hAnsi="Garamond" w:cs="Times New Roman"/>
          <w:sz w:val="28"/>
          <w:szCs w:val="28"/>
        </w:rPr>
        <w:t xml:space="preserve">, </w:t>
      </w:r>
      <w:r w:rsidR="00B5720F">
        <w:rPr>
          <w:rFonts w:ascii="Garamond" w:hAnsi="Garamond" w:cs="Times New Roman"/>
          <w:sz w:val="28"/>
          <w:szCs w:val="28"/>
        </w:rPr>
        <w:t xml:space="preserve">17 czerwca </w:t>
      </w:r>
      <w:r w:rsidR="00914CEF">
        <w:rPr>
          <w:rFonts w:ascii="Garamond" w:hAnsi="Garamond" w:cs="Times New Roman"/>
          <w:sz w:val="28"/>
          <w:szCs w:val="28"/>
        </w:rPr>
        <w:t>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r. </w:t>
      </w:r>
    </w:p>
    <w:p w14:paraId="35A5E153" w14:textId="60D3D90E" w:rsidR="00B51556" w:rsidRPr="005801D8" w:rsidRDefault="00B5720F" w:rsidP="00833545">
      <w:pPr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OZ.6220.3</w:t>
      </w:r>
      <w:r w:rsidR="005B1FF2">
        <w:rPr>
          <w:rFonts w:ascii="Garamond" w:hAnsi="Garamond" w:cs="Times New Roman"/>
          <w:sz w:val="28"/>
          <w:szCs w:val="28"/>
        </w:rPr>
        <w:t>.2024</w:t>
      </w:r>
      <w:r w:rsidR="00B850F4" w:rsidRPr="005801D8">
        <w:rPr>
          <w:rFonts w:ascii="Garamond" w:hAnsi="Garamond" w:cs="Times New Roman"/>
          <w:sz w:val="28"/>
          <w:szCs w:val="28"/>
        </w:rPr>
        <w:tab/>
      </w:r>
    </w:p>
    <w:p w14:paraId="10306647" w14:textId="77777777" w:rsidR="00B850F4" w:rsidRPr="005801D8" w:rsidRDefault="00B850F4" w:rsidP="00833545">
      <w:pPr>
        <w:jc w:val="both"/>
        <w:rPr>
          <w:rFonts w:ascii="Garamond" w:hAnsi="Garamond" w:cs="Times New Roman"/>
          <w:sz w:val="28"/>
          <w:szCs w:val="28"/>
        </w:rPr>
      </w:pPr>
    </w:p>
    <w:p w14:paraId="37C1EF2A" w14:textId="7ACD3FE1" w:rsidR="00EC774A" w:rsidRPr="005801D8" w:rsidRDefault="00922151" w:rsidP="00922151">
      <w:pPr>
        <w:ind w:left="1866" w:firstLine="708"/>
        <w:jc w:val="both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="00EC774A" w:rsidRPr="005801D8">
        <w:rPr>
          <w:rFonts w:ascii="Garamond" w:hAnsi="Garamond" w:cs="Times New Roman"/>
          <w:b/>
          <w:sz w:val="28"/>
          <w:szCs w:val="28"/>
        </w:rPr>
        <w:t>O  B  W  I  E  S  Z  C  Z  E  N  I  E</w:t>
      </w:r>
    </w:p>
    <w:p w14:paraId="2600F913" w14:textId="62763860" w:rsidR="00EC774A" w:rsidRPr="005801D8" w:rsidRDefault="00C41308" w:rsidP="00922151">
      <w:pPr>
        <w:jc w:val="center"/>
        <w:rPr>
          <w:rFonts w:ascii="Garamond" w:hAnsi="Garamond" w:cs="Times New Roman"/>
          <w:b/>
          <w:sz w:val="28"/>
          <w:szCs w:val="28"/>
        </w:rPr>
      </w:pPr>
      <w:r w:rsidRPr="005801D8">
        <w:rPr>
          <w:rFonts w:ascii="Garamond" w:hAnsi="Garamond" w:cs="Times New Roman"/>
          <w:b/>
          <w:sz w:val="28"/>
          <w:szCs w:val="28"/>
        </w:rPr>
        <w:t>o</w:t>
      </w:r>
      <w:r w:rsidR="00EC774A" w:rsidRPr="005801D8">
        <w:rPr>
          <w:rFonts w:ascii="Garamond" w:hAnsi="Garamond" w:cs="Times New Roman"/>
          <w:b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b/>
          <w:sz w:val="28"/>
          <w:szCs w:val="28"/>
        </w:rPr>
        <w:t xml:space="preserve">wydaniu decyzji o środowiskowych uwarunkowaniach </w:t>
      </w:r>
    </w:p>
    <w:p w14:paraId="65D69082" w14:textId="7772B61C" w:rsidR="00922151" w:rsidRPr="005801D8" w:rsidRDefault="00EC774A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Wójt Gminy Pacyna, działając na podstawie </w:t>
      </w:r>
      <w:r w:rsidR="0082743D" w:rsidRPr="005801D8">
        <w:rPr>
          <w:rFonts w:ascii="Garamond" w:hAnsi="Garamond" w:cs="Times New Roman"/>
          <w:sz w:val="28"/>
          <w:szCs w:val="28"/>
        </w:rPr>
        <w:t>art. 49 ustawy z dnia 14 czerwca 1960r. Kodeks postępowania</w:t>
      </w:r>
      <w:r w:rsidR="004C3944">
        <w:rPr>
          <w:rFonts w:ascii="Garamond" w:hAnsi="Garamond" w:cs="Times New Roman"/>
          <w:sz w:val="28"/>
          <w:szCs w:val="28"/>
        </w:rPr>
        <w:t xml:space="preserve"> administracyjnego </w:t>
      </w:r>
      <w:r w:rsidR="002D2568">
        <w:rPr>
          <w:rFonts w:ascii="Garamond" w:hAnsi="Garamond" w:cs="Times New Roman"/>
          <w:sz w:val="28"/>
          <w:szCs w:val="28"/>
        </w:rPr>
        <w:t>(Dz. U z 2024 r., poz. 572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), 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w związku z </w:t>
      </w:r>
      <w:r w:rsidRPr="005801D8">
        <w:rPr>
          <w:rFonts w:ascii="Garamond" w:hAnsi="Garamond" w:cs="Times New Roman"/>
          <w:sz w:val="28"/>
          <w:szCs w:val="28"/>
        </w:rPr>
        <w:t>art.</w:t>
      </w:r>
      <w:r w:rsidR="00A4054A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>85 ust.</w:t>
      </w:r>
      <w:r w:rsidR="0082743D" w:rsidRPr="005801D8">
        <w:rPr>
          <w:rFonts w:ascii="Garamond" w:hAnsi="Garamond" w:cs="Times New Roman"/>
          <w:sz w:val="28"/>
          <w:szCs w:val="28"/>
        </w:rPr>
        <w:t xml:space="preserve"> </w:t>
      </w:r>
      <w:r w:rsidR="00F92247" w:rsidRPr="005801D8">
        <w:rPr>
          <w:rFonts w:ascii="Garamond" w:hAnsi="Garamond" w:cs="Times New Roman"/>
          <w:sz w:val="28"/>
          <w:szCs w:val="28"/>
        </w:rPr>
        <w:t xml:space="preserve">3 </w:t>
      </w:r>
      <w:r w:rsidRPr="005801D8">
        <w:rPr>
          <w:rFonts w:ascii="Garamond" w:hAnsi="Garamond" w:cs="Times New Roman"/>
          <w:sz w:val="28"/>
          <w:szCs w:val="28"/>
        </w:rPr>
        <w:t xml:space="preserve">ustawy z dnia 3 października 2008r. o udostępnianiu informacji o środowisku i jego ochronie, udziale społeczeństwa w ochronie środowiska oraz o ocenach oddziaływania </w:t>
      </w:r>
      <w:r w:rsidR="00B51556" w:rsidRPr="005801D8">
        <w:rPr>
          <w:rFonts w:ascii="Garamond" w:hAnsi="Garamond" w:cs="Times New Roman"/>
          <w:sz w:val="28"/>
          <w:szCs w:val="28"/>
        </w:rPr>
        <w:t>na środowisko</w:t>
      </w:r>
      <w:r w:rsidR="00762053">
        <w:rPr>
          <w:rFonts w:ascii="Garamond" w:hAnsi="Garamond" w:cs="Times New Roman"/>
          <w:sz w:val="28"/>
          <w:szCs w:val="28"/>
        </w:rPr>
        <w:t xml:space="preserve"> (Dz. U. z 2023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="00833545" w:rsidRPr="005801D8">
        <w:rPr>
          <w:rFonts w:ascii="Garamond" w:hAnsi="Garamond" w:cs="Times New Roman"/>
          <w:sz w:val="28"/>
          <w:szCs w:val="28"/>
        </w:rPr>
        <w:t>r.</w:t>
      </w:r>
      <w:r w:rsidR="00762053">
        <w:rPr>
          <w:rFonts w:ascii="Garamond" w:hAnsi="Garamond" w:cs="Times New Roman"/>
          <w:sz w:val="28"/>
          <w:szCs w:val="28"/>
        </w:rPr>
        <w:t>, poz. 1094</w:t>
      </w:r>
      <w:r w:rsidRPr="005801D8">
        <w:rPr>
          <w:rFonts w:ascii="Garamond" w:hAnsi="Garamond" w:cs="Times New Roman"/>
          <w:sz w:val="28"/>
          <w:szCs w:val="28"/>
        </w:rPr>
        <w:t>)</w:t>
      </w:r>
      <w:r w:rsidR="00833545" w:rsidRPr="005801D8">
        <w:rPr>
          <w:rFonts w:ascii="Garamond" w:hAnsi="Garamond" w:cs="Times New Roman"/>
          <w:sz w:val="28"/>
          <w:szCs w:val="28"/>
        </w:rPr>
        <w:t>.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        </w:t>
      </w:r>
      <w:r w:rsidR="00941C6D" w:rsidRPr="005801D8">
        <w:rPr>
          <w:rFonts w:ascii="Garamond" w:hAnsi="Garamond" w:cs="Times New Roman"/>
          <w:sz w:val="28"/>
          <w:szCs w:val="28"/>
        </w:rPr>
        <w:tab/>
        <w:t xml:space="preserve">            </w:t>
      </w:r>
    </w:p>
    <w:p w14:paraId="14A87B82" w14:textId="36B8BDA2" w:rsidR="00922151" w:rsidRPr="005801D8" w:rsidRDefault="00664988" w:rsidP="00083FBF">
      <w:pPr>
        <w:spacing w:line="240" w:lineRule="auto"/>
        <w:jc w:val="center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z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 a w i a d a m i a</w:t>
      </w:r>
    </w:p>
    <w:p w14:paraId="14FC2E16" w14:textId="698FFD11" w:rsidR="00275E76" w:rsidRPr="005801D8" w:rsidRDefault="00D24BB0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 xml:space="preserve">że </w:t>
      </w:r>
      <w:r w:rsidR="0045272C" w:rsidRPr="005801D8">
        <w:rPr>
          <w:rFonts w:ascii="Garamond" w:hAnsi="Garamond" w:cs="Times New Roman"/>
          <w:sz w:val="28"/>
          <w:szCs w:val="28"/>
        </w:rPr>
        <w:t>w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="00384774" w:rsidRPr="005801D8">
        <w:rPr>
          <w:rFonts w:ascii="Garamond" w:hAnsi="Garamond" w:cs="Times New Roman"/>
          <w:sz w:val="28"/>
          <w:szCs w:val="28"/>
        </w:rPr>
        <w:t xml:space="preserve">dniu </w:t>
      </w:r>
      <w:r w:rsidR="00B5720F">
        <w:rPr>
          <w:rFonts w:ascii="Garamond" w:hAnsi="Garamond" w:cs="Times New Roman"/>
          <w:sz w:val="28"/>
          <w:szCs w:val="28"/>
        </w:rPr>
        <w:t>17 czerwca</w:t>
      </w:r>
      <w:r w:rsidR="00914CEF">
        <w:rPr>
          <w:rFonts w:ascii="Garamond" w:hAnsi="Garamond" w:cs="Times New Roman"/>
          <w:sz w:val="28"/>
          <w:szCs w:val="28"/>
        </w:rPr>
        <w:t xml:space="preserve"> 2024</w:t>
      </w:r>
      <w:r w:rsidR="00762053">
        <w:rPr>
          <w:rFonts w:ascii="Garamond" w:hAnsi="Garamond" w:cs="Times New Roman"/>
          <w:sz w:val="28"/>
          <w:szCs w:val="28"/>
        </w:rPr>
        <w:t xml:space="preserve"> </w:t>
      </w:r>
      <w:r w:rsidR="00664988" w:rsidRPr="005801D8">
        <w:rPr>
          <w:rFonts w:ascii="Garamond" w:hAnsi="Garamond" w:cs="Times New Roman"/>
          <w:sz w:val="28"/>
          <w:szCs w:val="28"/>
        </w:rPr>
        <w:t>r.</w:t>
      </w:r>
      <w:r w:rsidR="00922151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została wydana decyzja o środowiskowych uwarunkowaniach </w:t>
      </w:r>
      <w:r w:rsidR="00EC774A" w:rsidRPr="005801D8">
        <w:rPr>
          <w:rFonts w:ascii="Garamond" w:hAnsi="Garamond" w:cs="Times New Roman"/>
          <w:sz w:val="28"/>
          <w:szCs w:val="28"/>
        </w:rPr>
        <w:t xml:space="preserve">na realizację przedsięwzięcia mogącego potencjalnie znacząco oddziaływać na środowisko </w:t>
      </w:r>
      <w:r w:rsidR="00180AFE">
        <w:rPr>
          <w:rFonts w:ascii="Garamond" w:hAnsi="Garamond" w:cs="Times New Roman"/>
          <w:sz w:val="28"/>
          <w:szCs w:val="28"/>
        </w:rPr>
        <w:t xml:space="preserve">pn. </w:t>
      </w:r>
      <w:r w:rsidR="005B1FF2" w:rsidRPr="005B1FF2">
        <w:rPr>
          <w:rFonts w:ascii="Garamond" w:hAnsi="Garamond" w:cs="Times New Roman"/>
          <w:sz w:val="28"/>
          <w:szCs w:val="28"/>
        </w:rPr>
        <w:t>„</w:t>
      </w:r>
      <w:r w:rsidR="00B5720F" w:rsidRPr="00B5720F">
        <w:rPr>
          <w:rFonts w:ascii="Garamond" w:hAnsi="Garamond" w:cs="Times New Roman"/>
          <w:sz w:val="28"/>
          <w:szCs w:val="28"/>
        </w:rPr>
        <w:t>Przebudowa odcinka drogi w miejscowości Remki”, droga gminna nr 140316 W: działka nr ewidencyjny 72 obręb 0001 Anatolin i  działka nr ewidencyjny 29 obręb 0015 Remki oraz droga gminna nr 140339 W: działka nr ewidencyjny 38 obręb 0015 Remki, jednostka ewidencyjna 1404032 Pacyna, powiat gostyniński, województwo mazowieckie.</w:t>
      </w:r>
    </w:p>
    <w:p w14:paraId="2980AEBA" w14:textId="53838C2C" w:rsidR="00275E76" w:rsidRPr="005801D8" w:rsidRDefault="00275E76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>Organem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>administracji właściwym do wydania decyzji w tej sprawie jest Wójt Gminy Pacy</w:t>
      </w:r>
      <w:r w:rsidR="007F1BA4" w:rsidRPr="005801D8">
        <w:rPr>
          <w:rFonts w:ascii="Garamond" w:hAnsi="Garamond" w:cs="Times New Roman"/>
          <w:sz w:val="28"/>
          <w:szCs w:val="28"/>
        </w:rPr>
        <w:t>n</w:t>
      </w:r>
      <w:r w:rsidR="00083FBF" w:rsidRPr="005801D8">
        <w:rPr>
          <w:rFonts w:ascii="Garamond" w:hAnsi="Garamond" w:cs="Times New Roman"/>
          <w:sz w:val="28"/>
          <w:szCs w:val="28"/>
        </w:rPr>
        <w:t xml:space="preserve">a; </w:t>
      </w:r>
      <w:r w:rsidRPr="005801D8">
        <w:rPr>
          <w:rFonts w:ascii="Garamond" w:hAnsi="Garamond" w:cs="Times New Roman"/>
          <w:sz w:val="28"/>
          <w:szCs w:val="28"/>
        </w:rPr>
        <w:t>organami biorącymi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udział w ocenie oddziaływania na środowisko, właściwymi do wydania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opinii i dokonania uzgodnienia </w:t>
      </w:r>
      <w:r w:rsidR="00922151" w:rsidRPr="005801D8">
        <w:rPr>
          <w:rFonts w:ascii="Garamond" w:hAnsi="Garamond" w:cs="Times New Roman"/>
          <w:sz w:val="28"/>
          <w:szCs w:val="28"/>
        </w:rPr>
        <w:t>byli</w:t>
      </w:r>
      <w:r w:rsidR="007F1BA4" w:rsidRPr="005801D8">
        <w:rPr>
          <w:rFonts w:ascii="Garamond" w:hAnsi="Garamond" w:cs="Times New Roman"/>
          <w:sz w:val="28"/>
          <w:szCs w:val="28"/>
        </w:rPr>
        <w:t>:</w:t>
      </w:r>
    </w:p>
    <w:p w14:paraId="69A365EE" w14:textId="14DE3284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1) </w:t>
      </w:r>
      <w:r w:rsidR="007F1BA4" w:rsidRPr="005801D8">
        <w:rPr>
          <w:rFonts w:ascii="Garamond" w:hAnsi="Garamond" w:cs="Times New Roman"/>
          <w:sz w:val="28"/>
          <w:szCs w:val="28"/>
        </w:rPr>
        <w:t xml:space="preserve">Regionalna Dyrekcja Ochrony Środowiska w Warszawie, 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ul. Sienkiewicza 3, </w:t>
      </w:r>
      <w:r w:rsidR="007F1BA4" w:rsidRPr="005801D8">
        <w:rPr>
          <w:rFonts w:ascii="Garamond" w:hAnsi="Garamond" w:cs="Times New Roman"/>
          <w:sz w:val="28"/>
          <w:szCs w:val="28"/>
        </w:rPr>
        <w:t>00-015 Warszawa,</w:t>
      </w:r>
    </w:p>
    <w:p w14:paraId="3C8A54B2" w14:textId="088710F7" w:rsidR="007F1BA4" w:rsidRPr="005801D8" w:rsidRDefault="00083FBF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2) </w:t>
      </w:r>
      <w:r w:rsidR="00CF5813" w:rsidRPr="005801D8">
        <w:rPr>
          <w:rFonts w:ascii="Garamond" w:hAnsi="Garamond" w:cs="Times New Roman"/>
          <w:sz w:val="28"/>
          <w:szCs w:val="28"/>
        </w:rPr>
        <w:t>Państwowy Powiatowy Inspektor Sanitarny</w:t>
      </w:r>
      <w:r w:rsidR="00833545" w:rsidRPr="005801D8">
        <w:rPr>
          <w:rFonts w:ascii="Garamond" w:hAnsi="Garamond" w:cs="Times New Roman"/>
          <w:sz w:val="28"/>
          <w:szCs w:val="28"/>
        </w:rPr>
        <w:t xml:space="preserve"> </w:t>
      </w:r>
      <w:r w:rsidR="00CF5813" w:rsidRPr="005801D8">
        <w:rPr>
          <w:rFonts w:ascii="Garamond" w:hAnsi="Garamond" w:cs="Times New Roman"/>
          <w:sz w:val="28"/>
          <w:szCs w:val="28"/>
        </w:rPr>
        <w:t xml:space="preserve">w Gostyninie, ul. Bierzewicka 67, 09-500 Gostynin </w:t>
      </w:r>
    </w:p>
    <w:p w14:paraId="2A648F85" w14:textId="4D063A2D" w:rsidR="00CD79E5" w:rsidRPr="005801D8" w:rsidRDefault="00390C59" w:rsidP="00083FBF">
      <w:pPr>
        <w:spacing w:line="240" w:lineRule="auto"/>
        <w:jc w:val="both"/>
        <w:rPr>
          <w:rFonts w:ascii="Garamond" w:hAnsi="Garamond" w:cs="Times New Roman"/>
          <w:sz w:val="28"/>
          <w:szCs w:val="28"/>
        </w:rPr>
      </w:pPr>
      <w:r w:rsidRPr="005801D8">
        <w:rPr>
          <w:rFonts w:ascii="Garamond" w:hAnsi="Garamond" w:cs="Times New Roman"/>
          <w:sz w:val="28"/>
          <w:szCs w:val="28"/>
        </w:rPr>
        <w:t xml:space="preserve">3) </w:t>
      </w:r>
      <w:r w:rsidR="007F1BA4" w:rsidRPr="005801D8">
        <w:rPr>
          <w:rFonts w:ascii="Garamond" w:hAnsi="Garamond" w:cs="Times New Roman"/>
          <w:sz w:val="28"/>
          <w:szCs w:val="28"/>
        </w:rPr>
        <w:t>Państwowe Gospodarstwo Wodne Wody Polskie, Zarząd Zlewni w Łowiczu,</w:t>
      </w:r>
      <w:r w:rsidR="00941C6D" w:rsidRPr="005801D8">
        <w:rPr>
          <w:rFonts w:ascii="Garamond" w:hAnsi="Garamond" w:cs="Times New Roman"/>
          <w:sz w:val="28"/>
          <w:szCs w:val="28"/>
        </w:rPr>
        <w:br/>
      </w:r>
      <w:r w:rsidR="007B03BC" w:rsidRPr="007B03BC">
        <w:rPr>
          <w:rFonts w:ascii="Garamond" w:hAnsi="Garamond" w:cs="Times New Roman"/>
          <w:sz w:val="28"/>
          <w:szCs w:val="28"/>
        </w:rPr>
        <w:t>ul. Ekonomiczna 6, 99-400 Łowicz.</w:t>
      </w:r>
      <w:bookmarkStart w:id="0" w:name="_GoBack"/>
      <w:bookmarkEnd w:id="0"/>
    </w:p>
    <w:p w14:paraId="05859DF2" w14:textId="2EE4987E" w:rsidR="00390C59" w:rsidRDefault="002359B6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5801D8">
        <w:rPr>
          <w:rFonts w:ascii="Garamond" w:hAnsi="Garamond" w:cs="Times New Roman"/>
          <w:sz w:val="28"/>
          <w:szCs w:val="28"/>
        </w:rPr>
        <w:t>Od niniejszej decyzji służy stronom</w:t>
      </w:r>
      <w:r w:rsidR="00664988" w:rsidRPr="005801D8">
        <w:rPr>
          <w:rFonts w:ascii="Garamond" w:hAnsi="Garamond" w:cs="Times New Roman"/>
          <w:sz w:val="28"/>
          <w:szCs w:val="28"/>
        </w:rPr>
        <w:t xml:space="preserve"> </w:t>
      </w:r>
      <w:r w:rsidRPr="005801D8">
        <w:rPr>
          <w:rFonts w:ascii="Garamond" w:hAnsi="Garamond" w:cs="Times New Roman"/>
          <w:sz w:val="28"/>
          <w:szCs w:val="28"/>
        </w:rPr>
        <w:t xml:space="preserve">odwołanie </w:t>
      </w:r>
      <w:r w:rsidR="005801D8">
        <w:rPr>
          <w:rFonts w:ascii="Garamond" w:eastAsia="Times New Roman" w:hAnsi="Garamond" w:cs="Times New Roman"/>
          <w:sz w:val="28"/>
          <w:szCs w:val="28"/>
          <w:lang w:eastAsia="pl-PL"/>
        </w:rPr>
        <w:t>do S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amorządowego Kolegium Odwoławczego w Płocku ul. Kolegialna 20B, za pośrednictwem Wójta Gminy Pacyna w terminie 14 dni od dnia jej </w:t>
      </w:r>
      <w:r w:rsidR="00664988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ogłoszenia w Biu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letynie Informacji Publicznej (przedmiotowe obwieszczenie udostępniono </w:t>
      </w:r>
      <w:r w:rsidR="00B5720F">
        <w:rPr>
          <w:rFonts w:ascii="Garamond" w:eastAsia="Times New Roman" w:hAnsi="Garamond" w:cs="Times New Roman"/>
          <w:sz w:val="28"/>
          <w:szCs w:val="28"/>
          <w:lang w:eastAsia="pl-PL"/>
        </w:rPr>
        <w:t>17 czerwca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914CEF">
        <w:rPr>
          <w:rFonts w:ascii="Garamond" w:eastAsia="Times New Roman" w:hAnsi="Garamond" w:cs="Times New Roman"/>
          <w:sz w:val="28"/>
          <w:szCs w:val="28"/>
          <w:lang w:eastAsia="pl-PL"/>
        </w:rPr>
        <w:t>2024</w:t>
      </w:r>
      <w:r w:rsidR="00BC24E1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</w:t>
      </w:r>
      <w:r w:rsidR="00390C59" w:rsidRPr="005801D8">
        <w:rPr>
          <w:rFonts w:ascii="Garamond" w:eastAsia="Times New Roman" w:hAnsi="Garamond" w:cs="Times New Roman"/>
          <w:sz w:val="28"/>
          <w:szCs w:val="28"/>
          <w:lang w:eastAsia="pl-PL"/>
        </w:rPr>
        <w:t>r.).</w:t>
      </w:r>
      <w:r w:rsidRPr="005801D8">
        <w:rPr>
          <w:rFonts w:ascii="Garamond" w:eastAsia="Times New Roman" w:hAnsi="Garamond" w:cs="Times New Roman"/>
          <w:sz w:val="28"/>
          <w:szCs w:val="28"/>
          <w:lang w:eastAsia="pl-PL"/>
        </w:rPr>
        <w:t xml:space="preserve">                    </w:t>
      </w:r>
    </w:p>
    <w:p w14:paraId="32265BAF" w14:textId="77777777" w:rsidR="00F04DB8" w:rsidRDefault="00F04DB8" w:rsidP="00F04DB8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18CA5DC7" w14:textId="77777777" w:rsidR="005801D8" w:rsidRPr="00601E1D" w:rsidRDefault="005801D8" w:rsidP="00083FBF">
      <w:pPr>
        <w:spacing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14:paraId="261BC5CE" w14:textId="77777777" w:rsidR="00601E1D" w:rsidRPr="00601E1D" w:rsidRDefault="00601E1D" w:rsidP="00601E1D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1E1D">
        <w:rPr>
          <w:rFonts w:ascii="Garamond" w:eastAsia="Times New Roman" w:hAnsi="Garamond" w:cs="Times New Roman"/>
          <w:sz w:val="28"/>
          <w:szCs w:val="28"/>
          <w:lang w:eastAsia="pl-PL"/>
        </w:rPr>
        <w:t>Wójt Gminy Pacyna</w:t>
      </w:r>
    </w:p>
    <w:p w14:paraId="4D62FBB0" w14:textId="12804735" w:rsidR="005801D8" w:rsidRPr="00601E1D" w:rsidRDefault="00601E1D" w:rsidP="00601E1D">
      <w:pPr>
        <w:spacing w:line="240" w:lineRule="auto"/>
        <w:jc w:val="right"/>
        <w:rPr>
          <w:rFonts w:ascii="Garamond" w:eastAsia="Times New Roman" w:hAnsi="Garamond" w:cs="Times New Roman"/>
          <w:sz w:val="28"/>
          <w:szCs w:val="28"/>
          <w:lang w:eastAsia="pl-PL"/>
        </w:rPr>
      </w:pPr>
      <w:r w:rsidRPr="00601E1D">
        <w:rPr>
          <w:rFonts w:ascii="Garamond" w:eastAsia="Times New Roman" w:hAnsi="Garamond" w:cs="Times New Roman"/>
          <w:sz w:val="28"/>
          <w:szCs w:val="28"/>
          <w:lang w:eastAsia="pl-PL"/>
        </w:rPr>
        <w:t>(-) mgr inż. Tomasz Klimczak</w:t>
      </w:r>
    </w:p>
    <w:p w14:paraId="6312E2FF" w14:textId="129F46A1" w:rsidR="00EC774A" w:rsidRPr="005801D8" w:rsidRDefault="00390C59" w:rsidP="00083FBF">
      <w:pPr>
        <w:spacing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                                                </w:t>
      </w:r>
      <w:r w:rsidR="00F04DB8">
        <w:rPr>
          <w:rFonts w:ascii="Garamond" w:eastAsia="Times New Roman" w:hAnsi="Garamond" w:cs="Times New Roman"/>
          <w:sz w:val="26"/>
          <w:szCs w:val="26"/>
          <w:lang w:eastAsia="pl-PL"/>
        </w:rPr>
        <w:t xml:space="preserve">               </w:t>
      </w:r>
    </w:p>
    <w:sectPr w:rsidR="00EC774A" w:rsidRPr="005801D8" w:rsidSect="005801D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4662D"/>
    <w:rsid w:val="00074B3D"/>
    <w:rsid w:val="00083FBF"/>
    <w:rsid w:val="000A53DF"/>
    <w:rsid w:val="000A67F1"/>
    <w:rsid w:val="000C2104"/>
    <w:rsid w:val="00111677"/>
    <w:rsid w:val="00170F27"/>
    <w:rsid w:val="00175E39"/>
    <w:rsid w:val="00180AFE"/>
    <w:rsid w:val="001C4A21"/>
    <w:rsid w:val="002359B6"/>
    <w:rsid w:val="002379AB"/>
    <w:rsid w:val="002502C2"/>
    <w:rsid w:val="00275E76"/>
    <w:rsid w:val="002D2568"/>
    <w:rsid w:val="002E2805"/>
    <w:rsid w:val="00384774"/>
    <w:rsid w:val="00390C59"/>
    <w:rsid w:val="003B1CEF"/>
    <w:rsid w:val="003B472F"/>
    <w:rsid w:val="003B4962"/>
    <w:rsid w:val="003E5675"/>
    <w:rsid w:val="0045272C"/>
    <w:rsid w:val="00457F73"/>
    <w:rsid w:val="004C3944"/>
    <w:rsid w:val="004D2F07"/>
    <w:rsid w:val="00511FDD"/>
    <w:rsid w:val="0051478D"/>
    <w:rsid w:val="005801D8"/>
    <w:rsid w:val="00580B11"/>
    <w:rsid w:val="00582C13"/>
    <w:rsid w:val="005B1FF2"/>
    <w:rsid w:val="005C42A2"/>
    <w:rsid w:val="00601E1D"/>
    <w:rsid w:val="00646274"/>
    <w:rsid w:val="00664988"/>
    <w:rsid w:val="006767E9"/>
    <w:rsid w:val="006A50CD"/>
    <w:rsid w:val="007144AA"/>
    <w:rsid w:val="00762053"/>
    <w:rsid w:val="007A5673"/>
    <w:rsid w:val="007B03BC"/>
    <w:rsid w:val="007F1BA4"/>
    <w:rsid w:val="007F796B"/>
    <w:rsid w:val="0080117C"/>
    <w:rsid w:val="0082743D"/>
    <w:rsid w:val="00833545"/>
    <w:rsid w:val="00914CEF"/>
    <w:rsid w:val="00922151"/>
    <w:rsid w:val="00924891"/>
    <w:rsid w:val="00941C6D"/>
    <w:rsid w:val="00946851"/>
    <w:rsid w:val="009B3342"/>
    <w:rsid w:val="009B47EB"/>
    <w:rsid w:val="009D36F7"/>
    <w:rsid w:val="009F74AC"/>
    <w:rsid w:val="00A4054A"/>
    <w:rsid w:val="00A93D68"/>
    <w:rsid w:val="00AA165B"/>
    <w:rsid w:val="00AC01F0"/>
    <w:rsid w:val="00AC7900"/>
    <w:rsid w:val="00AD48F3"/>
    <w:rsid w:val="00AE25D6"/>
    <w:rsid w:val="00B02C03"/>
    <w:rsid w:val="00B51556"/>
    <w:rsid w:val="00B5720F"/>
    <w:rsid w:val="00B850F4"/>
    <w:rsid w:val="00BC24E1"/>
    <w:rsid w:val="00C0138F"/>
    <w:rsid w:val="00C027B3"/>
    <w:rsid w:val="00C13291"/>
    <w:rsid w:val="00C2585B"/>
    <w:rsid w:val="00C41308"/>
    <w:rsid w:val="00C43093"/>
    <w:rsid w:val="00C76263"/>
    <w:rsid w:val="00C908F5"/>
    <w:rsid w:val="00C96E01"/>
    <w:rsid w:val="00CB4503"/>
    <w:rsid w:val="00CD79E5"/>
    <w:rsid w:val="00CF5813"/>
    <w:rsid w:val="00D24BB0"/>
    <w:rsid w:val="00D61F38"/>
    <w:rsid w:val="00D95291"/>
    <w:rsid w:val="00DD0C59"/>
    <w:rsid w:val="00E11AF2"/>
    <w:rsid w:val="00E94A1E"/>
    <w:rsid w:val="00EC774A"/>
    <w:rsid w:val="00EF7F08"/>
    <w:rsid w:val="00F04DB8"/>
    <w:rsid w:val="00F14867"/>
    <w:rsid w:val="00F42DB3"/>
    <w:rsid w:val="00F47D82"/>
    <w:rsid w:val="00F90572"/>
    <w:rsid w:val="00F92247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AD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48F3"/>
    <w:rPr>
      <w:b/>
      <w:bCs/>
    </w:rPr>
  </w:style>
  <w:style w:type="character" w:styleId="Uwydatnienie">
    <w:name w:val="Emphasis"/>
    <w:basedOn w:val="Domylnaczcionkaakapitu"/>
    <w:uiPriority w:val="20"/>
    <w:qFormat/>
    <w:rsid w:val="00AD4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o_kwiecinska</cp:lastModifiedBy>
  <cp:revision>38</cp:revision>
  <cp:lastPrinted>2024-06-17T09:54:00Z</cp:lastPrinted>
  <dcterms:created xsi:type="dcterms:W3CDTF">2021-07-20T07:52:00Z</dcterms:created>
  <dcterms:modified xsi:type="dcterms:W3CDTF">2024-06-17T09:54:00Z</dcterms:modified>
</cp:coreProperties>
</file>