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CB50" w14:textId="3D655CD3" w:rsidR="00E445B7" w:rsidRPr="0067095E" w:rsidRDefault="00E445B7" w:rsidP="00E445B7">
      <w:pPr>
        <w:jc w:val="right"/>
        <w:rPr>
          <w:i/>
          <w:iCs/>
        </w:rPr>
      </w:pPr>
    </w:p>
    <w:p w14:paraId="584875D5" w14:textId="45AAA99F" w:rsidR="00E445B7" w:rsidRPr="00A42389" w:rsidRDefault="00E445B7" w:rsidP="00E445B7">
      <w:pPr>
        <w:jc w:val="center"/>
      </w:pPr>
      <w:r w:rsidRPr="00A42389">
        <w:t>UCHWAŁA N</w:t>
      </w:r>
      <w:r w:rsidR="00B0396F">
        <w:t xml:space="preserve">r </w:t>
      </w:r>
      <w:r w:rsidR="00E81EBE">
        <w:t>239/LIV/2023</w:t>
      </w:r>
    </w:p>
    <w:p w14:paraId="6EDD47F0" w14:textId="77777777" w:rsidR="00E445B7" w:rsidRPr="00A42389" w:rsidRDefault="00E445B7" w:rsidP="00E445B7">
      <w:pPr>
        <w:jc w:val="center"/>
      </w:pPr>
      <w:r w:rsidRPr="00A42389">
        <w:t>RADY GMINY  PACYNA</w:t>
      </w:r>
    </w:p>
    <w:p w14:paraId="3A1DC10B" w14:textId="4690616C" w:rsidR="00E445B7" w:rsidRPr="00A42389" w:rsidRDefault="00E445B7" w:rsidP="00E445B7">
      <w:pPr>
        <w:jc w:val="center"/>
      </w:pPr>
      <w:r>
        <w:t xml:space="preserve"> z dnia </w:t>
      </w:r>
      <w:r w:rsidR="00E81EBE">
        <w:t xml:space="preserve">24 </w:t>
      </w:r>
      <w:r>
        <w:t>listopada 2023</w:t>
      </w:r>
      <w:r w:rsidRPr="00A42389">
        <w:t xml:space="preserve"> r.</w:t>
      </w:r>
    </w:p>
    <w:p w14:paraId="22838A68" w14:textId="77777777" w:rsidR="00E445B7" w:rsidRDefault="00E445B7" w:rsidP="00E445B7">
      <w:pPr>
        <w:widowControl/>
        <w:spacing w:before="240" w:after="240"/>
        <w:rPr>
          <w:b/>
          <w:bCs/>
        </w:rPr>
      </w:pPr>
    </w:p>
    <w:p w14:paraId="2B616F3B" w14:textId="47C9A911" w:rsidR="00E445B7" w:rsidRDefault="00E445B7" w:rsidP="00E445B7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 xml:space="preserve"> </w:t>
      </w:r>
      <w:r w:rsidR="00B0396F">
        <w:rPr>
          <w:b/>
          <w:bCs/>
        </w:rPr>
        <w:t>zmieniająca</w:t>
      </w:r>
      <w:r>
        <w:rPr>
          <w:b/>
          <w:bCs/>
        </w:rPr>
        <w:t xml:space="preserve"> uchwał</w:t>
      </w:r>
      <w:r w:rsidR="00B0396F">
        <w:rPr>
          <w:b/>
          <w:bCs/>
        </w:rPr>
        <w:t>ę</w:t>
      </w:r>
      <w:r>
        <w:rPr>
          <w:b/>
          <w:bCs/>
        </w:rPr>
        <w:t xml:space="preserve"> Nr XX/118/2017 Rady Gminy Pacyna z dnia 30 sierpnia 2017r. w sprawie wyrażenia zgody na sprzedaż nieruchomości</w:t>
      </w:r>
    </w:p>
    <w:p w14:paraId="20362C3C" w14:textId="77777777" w:rsidR="00E81EBE" w:rsidRDefault="00E81EBE" w:rsidP="00E445B7">
      <w:pPr>
        <w:widowControl/>
        <w:spacing w:before="240" w:after="240"/>
        <w:jc w:val="center"/>
        <w:rPr>
          <w:b/>
          <w:bCs/>
        </w:rPr>
      </w:pPr>
    </w:p>
    <w:p w14:paraId="53F4EDCB" w14:textId="114BA5D5" w:rsidR="00E445B7" w:rsidRDefault="00E445B7" w:rsidP="00E445B7">
      <w:pPr>
        <w:widowControl/>
        <w:jc w:val="both"/>
      </w:pPr>
      <w:r>
        <w:t>Na podstawie art. 18 ust. 2 pkt 9 lit. a ustawy z dnia 8 marca 1990 r. o samorządzie gminnym (Dz. U. z 2023 r., poz. 40 ze zm.) oraz art. 13 ust. 1 z dnia 21 sierpnia 1997 r. o gospodarce nieruchomościami (Dz. U. z 2023 r., poz. 344 ze zm.)</w:t>
      </w:r>
      <w:r w:rsidR="00B0396F">
        <w:t xml:space="preserve"> </w:t>
      </w:r>
      <w:r w:rsidRPr="00D11C5C">
        <w:t>uchwala się, co następuje:</w:t>
      </w:r>
    </w:p>
    <w:p w14:paraId="765369E5" w14:textId="77777777" w:rsidR="00E445B7" w:rsidRDefault="00E445B7" w:rsidP="00E445B7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1.</w:t>
      </w:r>
    </w:p>
    <w:p w14:paraId="65E3E79C" w14:textId="2D7B5ADC" w:rsidR="00E445B7" w:rsidRDefault="00E445B7" w:rsidP="00E445B7">
      <w:pPr>
        <w:widowControl/>
        <w:spacing w:before="240" w:after="240"/>
        <w:jc w:val="both"/>
      </w:pPr>
      <w:r w:rsidRPr="00E445B7">
        <w:t>W uchwale Nr XX/118/2017 Rady Gminy Pacyna z dnia 30 sierpnia 2017r. w sprawie wyrażenia zgody na sprzedaż nieruchomości</w:t>
      </w:r>
      <w:r>
        <w:t xml:space="preserve"> wprowadza się następujące zmiany:</w:t>
      </w:r>
    </w:p>
    <w:p w14:paraId="326620F0" w14:textId="2C4839AC" w:rsidR="00E445B7" w:rsidRPr="00E445B7" w:rsidRDefault="00B0396F" w:rsidP="00B0396F">
      <w:pPr>
        <w:pStyle w:val="Akapitzlist"/>
        <w:widowControl/>
        <w:numPr>
          <w:ilvl w:val="0"/>
          <w:numId w:val="2"/>
        </w:numPr>
        <w:spacing w:before="240" w:after="240"/>
        <w:ind w:left="360"/>
        <w:jc w:val="both"/>
      </w:pPr>
      <w:r>
        <w:t>w</w:t>
      </w:r>
      <w:r w:rsidR="00E445B7">
        <w:t xml:space="preserve"> § </w:t>
      </w:r>
      <w:r w:rsidR="002D0D8F">
        <w:t xml:space="preserve">1 </w:t>
      </w:r>
      <w:r>
        <w:t xml:space="preserve">ww. uchwały </w:t>
      </w:r>
      <w:r w:rsidR="002D0D8F">
        <w:t>wyraz</w:t>
      </w:r>
      <w:r>
        <w:t>y:</w:t>
      </w:r>
      <w:r w:rsidR="002D0D8F">
        <w:t xml:space="preserve"> „136,33 m</w:t>
      </w:r>
      <w:r w:rsidR="002D0D8F" w:rsidRPr="00B0396F">
        <w:rPr>
          <w:vertAlign w:val="superscript"/>
        </w:rPr>
        <w:t xml:space="preserve">2” </w:t>
      </w:r>
      <w:r w:rsidR="002D0D8F">
        <w:t>zastępuje się wyraz</w:t>
      </w:r>
      <w:r>
        <w:t>ami:</w:t>
      </w:r>
      <w:r w:rsidR="002D0D8F">
        <w:t xml:space="preserve"> „141,67 m</w:t>
      </w:r>
      <w:r w:rsidR="002D0D8F" w:rsidRPr="00B0396F">
        <w:rPr>
          <w:vertAlign w:val="superscript"/>
        </w:rPr>
        <w:t xml:space="preserve">2” </w:t>
      </w:r>
      <w:r>
        <w:t>.</w:t>
      </w:r>
    </w:p>
    <w:p w14:paraId="55910436" w14:textId="6040AB24" w:rsidR="00E445B7" w:rsidRDefault="00E445B7" w:rsidP="00E445B7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2.</w:t>
      </w:r>
      <w:r w:rsidR="002D0D8F">
        <w:rPr>
          <w:b/>
          <w:bCs/>
        </w:rPr>
        <w:t xml:space="preserve"> </w:t>
      </w:r>
    </w:p>
    <w:p w14:paraId="375B7318" w14:textId="77777777" w:rsidR="00E445B7" w:rsidRDefault="00E445B7" w:rsidP="00E445B7">
      <w:pPr>
        <w:widowControl/>
        <w:jc w:val="both"/>
        <w:rPr>
          <w:bCs/>
        </w:rPr>
      </w:pPr>
      <w:r>
        <w:rPr>
          <w:bCs/>
        </w:rPr>
        <w:t xml:space="preserve">Wykonanie uchwały powierza się Wójtowi Gminy </w:t>
      </w:r>
      <w:r>
        <w:t>Pacyna.</w:t>
      </w:r>
    </w:p>
    <w:p w14:paraId="4A5B33A3" w14:textId="77777777" w:rsidR="00E445B7" w:rsidRDefault="00E445B7" w:rsidP="00E445B7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3.</w:t>
      </w:r>
    </w:p>
    <w:p w14:paraId="27D8DED7" w14:textId="77777777" w:rsidR="00E445B7" w:rsidRDefault="00E445B7" w:rsidP="00E445B7">
      <w:pPr>
        <w:widowControl/>
        <w:jc w:val="both"/>
      </w:pPr>
      <w:r>
        <w:t>Uchwała wchodzi w życie z dniem podjęcia.</w:t>
      </w:r>
    </w:p>
    <w:p w14:paraId="59D3F6CA" w14:textId="77777777" w:rsidR="002D0960" w:rsidRDefault="002D0960" w:rsidP="00E445B7">
      <w:pPr>
        <w:widowControl/>
        <w:jc w:val="both"/>
      </w:pPr>
    </w:p>
    <w:p w14:paraId="7282B5EA" w14:textId="77777777" w:rsidR="002D0960" w:rsidRDefault="002D0960" w:rsidP="00E445B7">
      <w:pPr>
        <w:widowControl/>
        <w:jc w:val="both"/>
      </w:pPr>
    </w:p>
    <w:p w14:paraId="0ED13022" w14:textId="77777777" w:rsidR="002D0960" w:rsidRDefault="002D0960" w:rsidP="00E445B7">
      <w:pPr>
        <w:widowControl/>
        <w:jc w:val="both"/>
      </w:pPr>
    </w:p>
    <w:p w14:paraId="62CE7DDF" w14:textId="77777777" w:rsidR="002D0960" w:rsidRDefault="002D0960" w:rsidP="002D0960">
      <w:pPr>
        <w:widowControl/>
        <w:autoSpaceDE/>
        <w:adjustRightInd/>
        <w:spacing w:after="160" w:line="256" w:lineRule="auto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Przewodnicząca Rady Gminy</w:t>
      </w:r>
      <w:r>
        <w:rPr>
          <w:rFonts w:eastAsia="Calibri"/>
          <w:bCs/>
          <w:lang w:eastAsia="en-US"/>
        </w:rPr>
        <w:br/>
        <w:t>(-) Maria Obidowska</w:t>
      </w:r>
    </w:p>
    <w:p w14:paraId="7720A96F" w14:textId="77777777" w:rsidR="002D0960" w:rsidRDefault="002D0960" w:rsidP="002D0960">
      <w:pPr>
        <w:widowControl/>
        <w:jc w:val="right"/>
      </w:pPr>
    </w:p>
    <w:p w14:paraId="45E9A3CA" w14:textId="77777777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2F3D5360" w14:textId="77777777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5EB45F4B" w14:textId="77777777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48B89CC8" w14:textId="77777777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6D638B01" w14:textId="77777777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1ED8AA37" w14:textId="77777777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7906B567" w14:textId="77777777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116A1DD1" w14:textId="77777777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2F0695E5" w14:textId="77777777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6E76C3CF" w14:textId="77777777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086CDEDC" w14:textId="1D093939" w:rsidR="00E445B7" w:rsidRDefault="00E445B7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871A32">
        <w:rPr>
          <w:rFonts w:eastAsiaTheme="minorHAnsi"/>
          <w:b/>
          <w:lang w:eastAsia="en-US"/>
        </w:rPr>
        <w:t>U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>z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>a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>s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>a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>d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>n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>i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>e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>n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>i</w:t>
      </w:r>
      <w:r w:rsidR="00B0396F">
        <w:rPr>
          <w:rFonts w:eastAsiaTheme="minorHAnsi"/>
          <w:b/>
          <w:lang w:eastAsia="en-US"/>
        </w:rPr>
        <w:t xml:space="preserve"> </w:t>
      </w:r>
      <w:r w:rsidRPr="00871A32">
        <w:rPr>
          <w:rFonts w:eastAsiaTheme="minorHAnsi"/>
          <w:b/>
          <w:lang w:eastAsia="en-US"/>
        </w:rPr>
        <w:t xml:space="preserve">e </w:t>
      </w:r>
    </w:p>
    <w:p w14:paraId="4914D327" w14:textId="77777777" w:rsidR="00E81EBE" w:rsidRPr="00871A32" w:rsidRDefault="00E81EBE" w:rsidP="00E445B7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39E43855" w14:textId="4A3A5049" w:rsidR="00E445B7" w:rsidRPr="0084209A" w:rsidRDefault="00B0396F" w:rsidP="002D0D8F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>Powodem zmiany</w:t>
      </w:r>
      <w:r w:rsidR="002D0D8F">
        <w:rPr>
          <w:rFonts w:eastAsiaTheme="minorHAnsi"/>
          <w:lang w:eastAsia="en-US"/>
        </w:rPr>
        <w:t xml:space="preserve"> </w:t>
      </w:r>
      <w:r w:rsidR="00215142">
        <w:rPr>
          <w:rFonts w:eastAsiaTheme="minorHAnsi"/>
          <w:lang w:eastAsia="en-US"/>
        </w:rPr>
        <w:t>uchwały</w:t>
      </w:r>
      <w:r w:rsidR="00215142" w:rsidRPr="00215142">
        <w:t xml:space="preserve"> </w:t>
      </w:r>
      <w:r w:rsidR="00215142" w:rsidRPr="00E445B7">
        <w:t>Nr XX/118/2017 Rady Gminy Pacyna z dnia 30 sierpnia 2017r. w sprawie wyrażenia zgody na sprzedaż nieruchomości</w:t>
      </w:r>
      <w:r w:rsidR="0021514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jest</w:t>
      </w:r>
      <w:r w:rsidR="002D0D8F">
        <w:rPr>
          <w:rFonts w:eastAsiaTheme="minorHAnsi"/>
          <w:lang w:eastAsia="en-US"/>
        </w:rPr>
        <w:t xml:space="preserve"> aktualizacj</w:t>
      </w:r>
      <w:r>
        <w:rPr>
          <w:rFonts w:eastAsiaTheme="minorHAnsi"/>
          <w:lang w:eastAsia="en-US"/>
        </w:rPr>
        <w:t>a</w:t>
      </w:r>
      <w:r w:rsidR="002D0D8F">
        <w:rPr>
          <w:rFonts w:eastAsiaTheme="minorHAnsi"/>
          <w:lang w:eastAsia="en-US"/>
        </w:rPr>
        <w:t xml:space="preserve"> dokumentacji</w:t>
      </w:r>
      <w:r>
        <w:rPr>
          <w:rFonts w:eastAsiaTheme="minorHAnsi"/>
          <w:lang w:eastAsia="en-US"/>
        </w:rPr>
        <w:t xml:space="preserve"> (powierzchni) przedmiotowej nieruchomości.</w:t>
      </w:r>
    </w:p>
    <w:p w14:paraId="0351FA7C" w14:textId="492AB8E9" w:rsidR="00E445B7" w:rsidRDefault="00E445B7" w:rsidP="00E445B7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871A32">
        <w:rPr>
          <w:rFonts w:eastAsiaTheme="minorHAnsi"/>
          <w:lang w:eastAsia="en-US"/>
        </w:rPr>
        <w:t xml:space="preserve">Uwzględniając powyższe podjęcie uchwały jest </w:t>
      </w:r>
      <w:r w:rsidR="00B0396F">
        <w:rPr>
          <w:rFonts w:eastAsiaTheme="minorHAnsi"/>
          <w:lang w:eastAsia="en-US"/>
        </w:rPr>
        <w:t>uzasadnione.</w:t>
      </w:r>
    </w:p>
    <w:p w14:paraId="2D19AA14" w14:textId="77777777" w:rsidR="002D0960" w:rsidRDefault="002D0960" w:rsidP="00E445B7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</w:p>
    <w:p w14:paraId="7B74CF31" w14:textId="77777777" w:rsidR="002D0960" w:rsidRPr="00871A32" w:rsidRDefault="002D0960" w:rsidP="002D0960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lang w:eastAsia="en-US"/>
        </w:rPr>
      </w:pPr>
    </w:p>
    <w:p w14:paraId="58555A56" w14:textId="77777777" w:rsidR="002D0960" w:rsidRDefault="002D0960" w:rsidP="002D0960">
      <w:pPr>
        <w:widowControl/>
        <w:autoSpaceDE/>
        <w:adjustRightInd/>
        <w:spacing w:after="160" w:line="256" w:lineRule="auto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Przewodnicząca Rady Gminy</w:t>
      </w:r>
      <w:r>
        <w:rPr>
          <w:rFonts w:eastAsia="Calibri"/>
          <w:bCs/>
          <w:lang w:eastAsia="en-US"/>
        </w:rPr>
        <w:br/>
        <w:t>(-) Maria Obidowska</w:t>
      </w:r>
    </w:p>
    <w:p w14:paraId="4CCDE041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FD7"/>
    <w:multiLevelType w:val="hybridMultilevel"/>
    <w:tmpl w:val="C3960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00E9"/>
    <w:multiLevelType w:val="hybridMultilevel"/>
    <w:tmpl w:val="22B83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23856">
    <w:abstractNumId w:val="0"/>
  </w:num>
  <w:num w:numId="2" w16cid:durableId="102154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B7"/>
    <w:rsid w:val="000A044F"/>
    <w:rsid w:val="00215142"/>
    <w:rsid w:val="002D0960"/>
    <w:rsid w:val="002D0D8F"/>
    <w:rsid w:val="00B0396F"/>
    <w:rsid w:val="00C37630"/>
    <w:rsid w:val="00E445B7"/>
    <w:rsid w:val="00E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779C"/>
  <w15:chartTrackingRefBased/>
  <w15:docId w15:val="{CC9A2DB7-19F3-4D55-BFA2-98EFBC6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3</cp:revision>
  <cp:lastPrinted>2023-11-27T08:22:00Z</cp:lastPrinted>
  <dcterms:created xsi:type="dcterms:W3CDTF">2023-11-27T08:23:00Z</dcterms:created>
  <dcterms:modified xsi:type="dcterms:W3CDTF">2023-12-11T10:43:00Z</dcterms:modified>
</cp:coreProperties>
</file>