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380" w:rsidRDefault="00D40380" w:rsidP="00D403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Załącznik do Zarządzenia nr 0050.</w:t>
      </w:r>
      <w:r w:rsidR="009E091A"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 xml:space="preserve">2023 </w:t>
      </w:r>
    </w:p>
    <w:p w:rsidR="00D40380" w:rsidRDefault="00D40380" w:rsidP="00D40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Wójta Gminy Pacyna z dnia  </w:t>
      </w:r>
      <w:r w:rsidR="00C834D5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maja 2023r. </w:t>
      </w:r>
    </w:p>
    <w:p w:rsidR="00052569" w:rsidRPr="008D51BA" w:rsidRDefault="00052569" w:rsidP="00052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569" w:rsidRPr="002E62C2" w:rsidRDefault="00052569" w:rsidP="0005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2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118/2 obręb geodezyjny 0015 Remki</w:t>
      </w:r>
    </w:p>
    <w:p w:rsidR="005B7CFD" w:rsidRDefault="00052569" w:rsidP="005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165/XXXIII/2022 Rady Gminy Pacyna z dnia 31 maja 2022 r. w sprawie wyrażenie zgody na zbycie nieruchomości w trybie przetargowym </w:t>
      </w:r>
    </w:p>
    <w:p w:rsidR="00052569" w:rsidRPr="005B7CFD" w:rsidRDefault="00052569" w:rsidP="005B7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052569" w:rsidRPr="00E71B34" w:rsidRDefault="00052569" w:rsidP="005B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 obręb geodezyjny 0015 Remki</w:t>
      </w:r>
    </w:p>
    <w:p w:rsidR="00052569" w:rsidRPr="005B7CFD" w:rsidRDefault="00052569" w:rsidP="000525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FD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052569" w:rsidRPr="009E717F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0015 Remki</w:t>
      </w:r>
      <w:r w:rsidR="002E62C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0296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stanowi grunty orne zabudowane Br-</w:t>
      </w:r>
      <w:r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są na cele produkcji rolnej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zabudowane budynkiem gospodarczym o pow. 51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52569" w:rsidRPr="004239A4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>
        <w:rPr>
          <w:rFonts w:ascii="Times New Roman" w:hAnsi="Times New Roman"/>
          <w:b/>
          <w:bCs/>
          <w:sz w:val="24"/>
          <w:szCs w:val="24"/>
        </w:rPr>
        <w:t>19 210,00</w:t>
      </w:r>
      <w:r w:rsidRPr="009E717F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052569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Wadium: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921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,00 zł</w:t>
      </w:r>
    </w:p>
    <w:p w:rsidR="00052569" w:rsidRPr="004239A4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Ograniczenia nieruchomości, zobowiązania których przedmiotem jest nieruchomość: Nieruchomość jest wolna od obciążeń hipotecznych, nie jest obciążona ograniczonymi prawami rzeczowymi i nie jest przedmiotem zobowiązań.</w:t>
      </w:r>
    </w:p>
    <w:p w:rsidR="00052569" w:rsidRPr="004239A4" w:rsidRDefault="00052569" w:rsidP="002E62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ogłoszenia przetargu zostanie podane do publicznej wiadomości na tablicy ogłoszeń Urzędu Gminy, na stronie </w:t>
      </w:r>
      <w:hyperlink r:id="rId5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Remki.</w:t>
      </w:r>
    </w:p>
    <w:p w:rsidR="00052569" w:rsidRPr="00F042E6" w:rsidRDefault="00052569" w:rsidP="002E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52569" w:rsidRDefault="00052569" w:rsidP="0005256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="00260F4C">
        <w:rPr>
          <w:rFonts w:ascii="Times New Roman" w:hAnsi="Times New Roman"/>
          <w:sz w:val="24"/>
          <w:szCs w:val="24"/>
        </w:rPr>
        <w:t xml:space="preserve"> </w:t>
      </w:r>
      <w:r w:rsidRPr="00EA4EE7">
        <w:rPr>
          <w:rFonts w:ascii="Times New Roman" w:hAnsi="Times New Roman"/>
          <w:sz w:val="24"/>
          <w:szCs w:val="24"/>
        </w:rPr>
        <w:t>ofert</w:t>
      </w:r>
      <w:r w:rsidR="001860F1">
        <w:rPr>
          <w:rFonts w:ascii="Times New Roman" w:hAnsi="Times New Roman"/>
          <w:sz w:val="24"/>
          <w:szCs w:val="24"/>
        </w:rPr>
        <w:t>ę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1860F1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1860F1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118/2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1860F1">
        <w:rPr>
          <w:rFonts w:ascii="Times New Roman" w:hAnsi="Times New Roman"/>
          <w:sz w:val="24"/>
          <w:szCs w:val="24"/>
        </w:rPr>
        <w:t xml:space="preserve">sekretariacie </w:t>
      </w:r>
      <w:r>
        <w:rPr>
          <w:rFonts w:ascii="Times New Roman" w:hAnsi="Times New Roman"/>
          <w:sz w:val="24"/>
          <w:szCs w:val="24"/>
        </w:rPr>
        <w:t>Urzęd</w:t>
      </w:r>
      <w:r w:rsidR="001860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 w Pacynie</w:t>
      </w:r>
      <w:r w:rsidR="002810AC">
        <w:rPr>
          <w:rFonts w:ascii="Times New Roman" w:hAnsi="Times New Roman"/>
          <w:sz w:val="24"/>
          <w:szCs w:val="24"/>
        </w:rPr>
        <w:t xml:space="preserve"> (pok. nr 11) </w:t>
      </w:r>
      <w:r w:rsidR="001860F1">
        <w:rPr>
          <w:rFonts w:ascii="Times New Roman" w:hAnsi="Times New Roman"/>
          <w:sz w:val="24"/>
          <w:szCs w:val="24"/>
        </w:rPr>
        <w:t xml:space="preserve"> </w:t>
      </w:r>
      <w:r w:rsidR="001860F1" w:rsidRPr="001860F1">
        <w:rPr>
          <w:rFonts w:ascii="Times New Roman" w:hAnsi="Times New Roman"/>
          <w:sz w:val="24"/>
          <w:szCs w:val="24"/>
        </w:rPr>
        <w:t>lub przesłać na adres Urząd Gminy w Pacynie,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 12 czerwca 2023 r. do godz. 10</w:t>
      </w:r>
      <w:r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C834D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C834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834D5" w:rsidRPr="002E62C2">
        <w:rPr>
          <w:rFonts w:ascii="Times New Roman" w:hAnsi="Times New Roman"/>
          <w:sz w:val="24"/>
          <w:szCs w:val="24"/>
        </w:rPr>
        <w:t>zgodnie z wzorem</w:t>
      </w:r>
      <w:r>
        <w:rPr>
          <w:rFonts w:ascii="Times New Roman" w:hAnsi="Times New Roman"/>
          <w:sz w:val="24"/>
          <w:szCs w:val="24"/>
        </w:rPr>
        <w:t xml:space="preserve"> </w:t>
      </w:r>
      <w:r w:rsidR="002E62C2">
        <w:rPr>
          <w:rFonts w:ascii="Times New Roman" w:hAnsi="Times New Roman"/>
          <w:sz w:val="24"/>
          <w:szCs w:val="24"/>
        </w:rPr>
        <w:t>określonym w załączniku do niniejszego ogłoszenia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52569" w:rsidRDefault="00052569" w:rsidP="0005256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Datę sporządzenia oferty;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Oświadczenie, że oferent zapoznał się z warunkiem przetargu i przyjmuje te warunki bez zastrzeżeń,</w:t>
      </w:r>
    </w:p>
    <w:p w:rsidR="005B7CFD" w:rsidRPr="005B7CFD" w:rsidRDefault="00052569" w:rsidP="005B7CF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Oferowaną cenę i sposób jej zapłaty - oferowana cena powinna być wyższa od ceny wywoławczej co najmniej 1%.</w:t>
      </w:r>
    </w:p>
    <w:p w:rsidR="00052569" w:rsidRPr="005B7CFD" w:rsidRDefault="00052569" w:rsidP="005B7CF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B7CFD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:rsidR="00052569" w:rsidRDefault="00052569" w:rsidP="0005256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:rsidR="00052569" w:rsidRPr="00E836F1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>
        <w:rPr>
          <w:rFonts w:ascii="Times New Roman" w:hAnsi="Times New Roman"/>
          <w:sz w:val="24"/>
          <w:szCs w:val="24"/>
        </w:rPr>
        <w:t>numeru działki,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052569" w:rsidRPr="00B21B3E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052569" w:rsidRPr="00E836F1" w:rsidRDefault="00052569" w:rsidP="0005256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do </w:t>
      </w:r>
      <w:r>
        <w:rPr>
          <w:rFonts w:ascii="Times New Roman" w:hAnsi="Times New Roman"/>
          <w:sz w:val="24"/>
          <w:szCs w:val="24"/>
        </w:rPr>
        <w:t xml:space="preserve">9 czerwca </w:t>
      </w:r>
      <w:r w:rsidRPr="00E836F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2023</w:t>
      </w:r>
      <w:r w:rsidRPr="00E836F1">
        <w:rPr>
          <w:rFonts w:ascii="Times New Roman" w:hAnsi="Times New Roman"/>
          <w:sz w:val="24"/>
          <w:szCs w:val="24"/>
        </w:rPr>
        <w:t xml:space="preserve"> r. w pieniądzu w wysokości:</w:t>
      </w:r>
      <w:r>
        <w:rPr>
          <w:rFonts w:ascii="Times New Roman" w:hAnsi="Times New Roman"/>
          <w:sz w:val="24"/>
          <w:szCs w:val="24"/>
        </w:rPr>
        <w:t xml:space="preserve"> 1 921,00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tysiąc dziewięćset dwadzieścia jeden złote 00/100</w:t>
      </w:r>
      <w:r w:rsidRPr="00E836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118/2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052569" w:rsidRPr="007D7DDA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052569" w:rsidRPr="003A2A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52569">
        <w:rPr>
          <w:rFonts w:ascii="Times New Roman" w:hAnsi="Times New Roman"/>
          <w:b/>
          <w:bCs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DA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etarg odbędzie się w dniu </w:t>
      </w:r>
      <w:r w:rsidRPr="00D40380">
        <w:rPr>
          <w:rFonts w:ascii="Times New Roman" w:hAnsi="Times New Roman"/>
          <w:b/>
          <w:bCs/>
          <w:sz w:val="24"/>
          <w:szCs w:val="24"/>
        </w:rPr>
        <w:t xml:space="preserve">12 czerwca 2023r. w Urzędzie Gminy w Pacynie, ul. Wyzwolenia 7  pok. nr 1 (sala posiedzeń) o godz. 10 </w:t>
      </w:r>
      <w:r w:rsidR="00D40380" w:rsidRPr="00D40380">
        <w:rPr>
          <w:rFonts w:ascii="Times New Roman" w:hAnsi="Times New Roman"/>
          <w:b/>
          <w:bCs/>
          <w:sz w:val="24"/>
          <w:szCs w:val="24"/>
          <w:vertAlign w:val="superscript"/>
        </w:rPr>
        <w:t>30</w:t>
      </w:r>
      <w:r w:rsidR="00D4038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D40380">
        <w:rPr>
          <w:rFonts w:ascii="Times New Roman" w:hAnsi="Times New Roman"/>
          <w:b/>
          <w:bCs/>
          <w:sz w:val="24"/>
          <w:szCs w:val="24"/>
        </w:rPr>
        <w:t>.</w:t>
      </w:r>
    </w:p>
    <w:p w:rsidR="00052569" w:rsidRPr="00ED25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052569" w:rsidRPr="00ED25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052569" w:rsidRPr="00D75CF9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sadowym, ponosi nabywca.</w:t>
      </w:r>
    </w:p>
    <w:p w:rsidR="002E62C2" w:rsidRPr="00990F19" w:rsidRDefault="00052569" w:rsidP="002E6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  <w:r w:rsidR="005B7CFD">
        <w:rPr>
          <w:rFonts w:ascii="Times New Roman" w:hAnsi="Times New Roman"/>
          <w:sz w:val="24"/>
          <w:szCs w:val="24"/>
        </w:rPr>
        <w:t>.</w:t>
      </w:r>
    </w:p>
    <w:p w:rsidR="00990F19" w:rsidRDefault="00990F19" w:rsidP="00990F19">
      <w:pPr>
        <w:pStyle w:val="Akapitzlist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:rsidR="00990F19" w:rsidRPr="00990F19" w:rsidRDefault="00990F19" w:rsidP="00990F19">
      <w:pPr>
        <w:jc w:val="right"/>
        <w:rPr>
          <w:rFonts w:ascii="Times New Roman" w:hAnsi="Times New Roman"/>
          <w:b/>
          <w:sz w:val="24"/>
          <w:szCs w:val="24"/>
        </w:rPr>
      </w:pP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5B7CFD" w:rsidRPr="002E62C2" w:rsidRDefault="005B7CFD" w:rsidP="002E62C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2C2">
        <w:rPr>
          <w:rFonts w:ascii="Times New Roman" w:hAnsi="Times New Roman"/>
          <w:bCs/>
          <w:sz w:val="20"/>
          <w:szCs w:val="20"/>
        </w:rPr>
        <w:t>Załączniki:</w:t>
      </w:r>
    </w:p>
    <w:p w:rsidR="005B7CFD" w:rsidRPr="005B7CFD" w:rsidRDefault="005B7CFD" w:rsidP="005B7CFD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5B7CFD">
        <w:rPr>
          <w:rFonts w:ascii="Times New Roman" w:hAnsi="Times New Roman"/>
          <w:bCs/>
          <w:sz w:val="20"/>
          <w:szCs w:val="20"/>
        </w:rPr>
        <w:t>1.</w:t>
      </w:r>
      <w:r w:rsidRPr="005B7CFD">
        <w:rPr>
          <w:rFonts w:ascii="Times New Roman" w:hAnsi="Times New Roman"/>
          <w:bCs/>
          <w:sz w:val="20"/>
          <w:szCs w:val="20"/>
        </w:rPr>
        <w:tab/>
      </w:r>
      <w:r w:rsidR="002E62C2">
        <w:rPr>
          <w:rFonts w:ascii="Times New Roman" w:hAnsi="Times New Roman"/>
          <w:bCs/>
          <w:sz w:val="20"/>
          <w:szCs w:val="20"/>
        </w:rPr>
        <w:t>Wzór oferty</w:t>
      </w:r>
      <w:r w:rsidRPr="005B7CFD">
        <w:rPr>
          <w:rFonts w:ascii="Times New Roman" w:hAnsi="Times New Roman"/>
          <w:bCs/>
          <w:sz w:val="20"/>
          <w:szCs w:val="20"/>
        </w:rPr>
        <w:t>.</w:t>
      </w:r>
    </w:p>
    <w:p w:rsidR="005B7CFD" w:rsidRPr="005B7CFD" w:rsidRDefault="005B7CFD" w:rsidP="005B7CFD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5B7CFD">
        <w:rPr>
          <w:rFonts w:ascii="Times New Roman" w:hAnsi="Times New Roman"/>
          <w:bCs/>
          <w:sz w:val="20"/>
          <w:szCs w:val="20"/>
        </w:rPr>
        <w:t>2.</w:t>
      </w:r>
      <w:r w:rsidRPr="005B7CFD">
        <w:rPr>
          <w:rFonts w:ascii="Times New Roman" w:hAnsi="Times New Roman"/>
          <w:bCs/>
          <w:sz w:val="20"/>
          <w:szCs w:val="20"/>
        </w:rPr>
        <w:tab/>
        <w:t>Klauzula informacyjna.</w:t>
      </w:r>
    </w:p>
    <w:p w:rsidR="000A044F" w:rsidRDefault="000A044F"/>
    <w:sectPr w:rsidR="000A044F" w:rsidSect="00990F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98065881">
    <w:abstractNumId w:val="1"/>
  </w:num>
  <w:num w:numId="2" w16cid:durableId="152452323">
    <w:abstractNumId w:val="3"/>
  </w:num>
  <w:num w:numId="3" w16cid:durableId="219175658">
    <w:abstractNumId w:val="2"/>
  </w:num>
  <w:num w:numId="4" w16cid:durableId="172577544">
    <w:abstractNumId w:val="4"/>
  </w:num>
  <w:num w:numId="5" w16cid:durableId="35110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69"/>
    <w:rsid w:val="00052569"/>
    <w:rsid w:val="000A044F"/>
    <w:rsid w:val="001860F1"/>
    <w:rsid w:val="00260F4C"/>
    <w:rsid w:val="002810AC"/>
    <w:rsid w:val="002E62C2"/>
    <w:rsid w:val="005B7CFD"/>
    <w:rsid w:val="00771706"/>
    <w:rsid w:val="00990F19"/>
    <w:rsid w:val="009E091A"/>
    <w:rsid w:val="00C834D5"/>
    <w:rsid w:val="00D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5AA4"/>
  <w15:chartTrackingRefBased/>
  <w15:docId w15:val="{73F6CF8B-A13B-4FA4-9E5A-7D5C155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25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25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2023-05-12T09:07:00Z</cp:lastPrinted>
  <dcterms:created xsi:type="dcterms:W3CDTF">2023-05-12T11:39:00Z</dcterms:created>
  <dcterms:modified xsi:type="dcterms:W3CDTF">2023-05-12T11:39:00Z</dcterms:modified>
</cp:coreProperties>
</file>