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43294EF5" w:rsidR="00AB5D09" w:rsidRPr="003F3190" w:rsidRDefault="003F3190" w:rsidP="003F31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190">
        <w:rPr>
          <w:rFonts w:ascii="Times New Roman" w:hAnsi="Times New Roman" w:cs="Times New Roman"/>
          <w:b/>
          <w:sz w:val="24"/>
          <w:szCs w:val="24"/>
        </w:rPr>
        <w:t xml:space="preserve">Budowa pochylni dla osób niepełnosprawnych przy budynku Urzędu Gminy Pacyna w miejscowości Pacyna”. 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7B8E37C3"/>
    <w:multiLevelType w:val="multilevel"/>
    <w:tmpl w:val="9EDAA3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  <w:u w:val="single"/>
      </w:rPr>
    </w:lvl>
  </w:abstractNum>
  <w:num w:numId="1" w16cid:durableId="681586112">
    <w:abstractNumId w:val="0"/>
  </w:num>
  <w:num w:numId="2" w16cid:durableId="1762290040">
    <w:abstractNumId w:val="1"/>
  </w:num>
  <w:num w:numId="3" w16cid:durableId="339745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3F3190"/>
    <w:rsid w:val="00471183"/>
    <w:rsid w:val="00AB5D09"/>
    <w:rsid w:val="00B4655B"/>
    <w:rsid w:val="00D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6</cp:revision>
  <dcterms:created xsi:type="dcterms:W3CDTF">2023-09-27T09:56:00Z</dcterms:created>
  <dcterms:modified xsi:type="dcterms:W3CDTF">2023-10-09T11:16:00Z</dcterms:modified>
</cp:coreProperties>
</file>