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FEFC" w14:textId="6CA7E6CD" w:rsidR="00217AF4" w:rsidRPr="00F77AAD" w:rsidRDefault="00217AF4" w:rsidP="00217AF4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 w:rsidRPr="00F77A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Załącznik nr 1 do Zarządzenia</w:t>
      </w:r>
      <w:r w:rsidRPr="00F77AAD">
        <w:rPr>
          <w:rFonts w:ascii="Times New Roman" w:hAnsi="Times New Roman"/>
          <w:b/>
          <w:sz w:val="20"/>
          <w:szCs w:val="20"/>
        </w:rPr>
        <w:t xml:space="preserve"> Nr 0050.</w:t>
      </w:r>
      <w:r w:rsidR="00DE1DE2">
        <w:rPr>
          <w:rFonts w:ascii="Times New Roman" w:hAnsi="Times New Roman"/>
          <w:b/>
          <w:sz w:val="20"/>
          <w:szCs w:val="20"/>
        </w:rPr>
        <w:t>13</w:t>
      </w:r>
      <w:r w:rsidRPr="00F77AAD">
        <w:rPr>
          <w:rFonts w:ascii="Times New Roman" w:hAnsi="Times New Roman"/>
          <w:b/>
          <w:sz w:val="20"/>
          <w:szCs w:val="20"/>
        </w:rPr>
        <w:t>.202</w:t>
      </w:r>
      <w:r>
        <w:rPr>
          <w:rFonts w:ascii="Times New Roman" w:hAnsi="Times New Roman"/>
          <w:b/>
          <w:sz w:val="20"/>
          <w:szCs w:val="20"/>
        </w:rPr>
        <w:t>4</w:t>
      </w:r>
    </w:p>
    <w:p w14:paraId="5D6FF930" w14:textId="668A790D" w:rsidR="00217AF4" w:rsidRPr="00F77AAD" w:rsidRDefault="00217AF4" w:rsidP="00217AF4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 w:rsidRPr="00F77AA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Wójta Gminy Pacyna z dnia</w:t>
      </w:r>
      <w:r w:rsidR="00DE1DE2">
        <w:rPr>
          <w:rFonts w:ascii="Times New Roman" w:hAnsi="Times New Roman"/>
          <w:b/>
          <w:sz w:val="20"/>
          <w:szCs w:val="20"/>
        </w:rPr>
        <w:t xml:space="preserve"> 5 lutego</w:t>
      </w:r>
      <w:r>
        <w:rPr>
          <w:rFonts w:ascii="Times New Roman" w:hAnsi="Times New Roman"/>
          <w:b/>
          <w:sz w:val="20"/>
          <w:szCs w:val="20"/>
        </w:rPr>
        <w:t xml:space="preserve"> 2024</w:t>
      </w:r>
      <w:r w:rsidRPr="00F77AAD">
        <w:rPr>
          <w:rFonts w:ascii="Times New Roman" w:hAnsi="Times New Roman"/>
          <w:b/>
          <w:sz w:val="20"/>
          <w:szCs w:val="20"/>
        </w:rPr>
        <w:t xml:space="preserve">.        </w:t>
      </w:r>
    </w:p>
    <w:p w14:paraId="2BB79901" w14:textId="77777777" w:rsidR="00217AF4" w:rsidRPr="00F77AAD" w:rsidRDefault="00217AF4" w:rsidP="00217AF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D758ACA" w14:textId="77777777" w:rsidR="00217AF4" w:rsidRPr="00F77AAD" w:rsidRDefault="00217AF4" w:rsidP="00217A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15A2F89" w14:textId="77777777" w:rsidR="00217AF4" w:rsidRPr="00F77AAD" w:rsidRDefault="00217AF4" w:rsidP="00217A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77A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WYKAZ NIERUCHOMOŚCI </w:t>
      </w:r>
    </w:p>
    <w:p w14:paraId="5BDE97E6" w14:textId="77777777" w:rsidR="00217AF4" w:rsidRPr="00F77AAD" w:rsidRDefault="00217AF4" w:rsidP="00217A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77A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zawierający informację o przeznaczeni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u</w:t>
      </w:r>
      <w:r w:rsidRPr="00F77A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pomieszczeń do oddania w użyczenie</w:t>
      </w:r>
    </w:p>
    <w:p w14:paraId="0576396F" w14:textId="77777777" w:rsidR="00217AF4" w:rsidRPr="00F77AAD" w:rsidRDefault="00217AF4" w:rsidP="00217A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38619DD" w14:textId="77777777" w:rsidR="00217AF4" w:rsidRPr="00F77AAD" w:rsidRDefault="00217AF4" w:rsidP="00217A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"/>
        <w:gridCol w:w="1254"/>
        <w:gridCol w:w="1705"/>
        <w:gridCol w:w="1485"/>
        <w:gridCol w:w="1721"/>
        <w:gridCol w:w="2710"/>
        <w:gridCol w:w="1943"/>
        <w:gridCol w:w="1303"/>
        <w:gridCol w:w="1238"/>
      </w:tblGrid>
      <w:tr w:rsidR="00217AF4" w:rsidRPr="00F77AAD" w14:paraId="3D5A0DA0" w14:textId="77777777" w:rsidTr="00217AF4">
        <w:trPr>
          <w:trHeight w:val="611"/>
        </w:trPr>
        <w:tc>
          <w:tcPr>
            <w:tcW w:w="458" w:type="dxa"/>
          </w:tcPr>
          <w:p w14:paraId="6A9AF226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 p.</w:t>
            </w:r>
          </w:p>
        </w:tc>
        <w:tc>
          <w:tcPr>
            <w:tcW w:w="1254" w:type="dxa"/>
          </w:tcPr>
          <w:p w14:paraId="554884DA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działki</w:t>
            </w:r>
          </w:p>
          <w:p w14:paraId="5A1D925C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Obręb geodezyjny</w:t>
            </w:r>
          </w:p>
        </w:tc>
        <w:tc>
          <w:tcPr>
            <w:tcW w:w="1705" w:type="dxa"/>
          </w:tcPr>
          <w:p w14:paraId="3B84B43B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księgi wieczystej</w:t>
            </w:r>
          </w:p>
          <w:p w14:paraId="6D0308FB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obciążenia KW</w:t>
            </w:r>
          </w:p>
        </w:tc>
        <w:tc>
          <w:tcPr>
            <w:tcW w:w="1485" w:type="dxa"/>
          </w:tcPr>
          <w:p w14:paraId="287C8550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Powierzchnia</w:t>
            </w:r>
          </w:p>
          <w:p w14:paraId="4C1318EA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lokalu</w:t>
            </w:r>
          </w:p>
        </w:tc>
        <w:tc>
          <w:tcPr>
            <w:tcW w:w="1721" w:type="dxa"/>
          </w:tcPr>
          <w:p w14:paraId="13AFB475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nieruchomości</w:t>
            </w:r>
          </w:p>
        </w:tc>
        <w:tc>
          <w:tcPr>
            <w:tcW w:w="2710" w:type="dxa"/>
          </w:tcPr>
          <w:p w14:paraId="56AAB21C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Przeznaczenie i sposób zagospodarowania</w:t>
            </w:r>
          </w:p>
        </w:tc>
        <w:tc>
          <w:tcPr>
            <w:tcW w:w="1943" w:type="dxa"/>
          </w:tcPr>
          <w:p w14:paraId="6D7FD28E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Termin zagospodarowania</w:t>
            </w:r>
          </w:p>
          <w:p w14:paraId="5BBD917D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303" w:type="dxa"/>
          </w:tcPr>
          <w:p w14:paraId="128344A6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Wysokość termin wnoszenia opłat Zasady aktualizacji opłat</w:t>
            </w:r>
          </w:p>
        </w:tc>
        <w:tc>
          <w:tcPr>
            <w:tcW w:w="1238" w:type="dxa"/>
          </w:tcPr>
          <w:p w14:paraId="50ED5EC8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Cel użyczenia</w:t>
            </w:r>
          </w:p>
        </w:tc>
      </w:tr>
      <w:tr w:rsidR="00217AF4" w:rsidRPr="00F77AAD" w14:paraId="79F88442" w14:textId="77777777" w:rsidTr="00217AF4">
        <w:trPr>
          <w:trHeight w:val="1131"/>
        </w:trPr>
        <w:tc>
          <w:tcPr>
            <w:tcW w:w="458" w:type="dxa"/>
          </w:tcPr>
          <w:p w14:paraId="42C98D57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254" w:type="dxa"/>
          </w:tcPr>
          <w:p w14:paraId="494010C1" w14:textId="36484743" w:rsidR="00217AF4" w:rsidRPr="00F77AAD" w:rsidRDefault="00217AF4" w:rsidP="0031354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149/1</w:t>
            </w:r>
          </w:p>
          <w:p w14:paraId="39CFA743" w14:textId="16CFF2CA" w:rsidR="00217AF4" w:rsidRPr="00217AF4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7A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Model</w:t>
            </w:r>
          </w:p>
        </w:tc>
        <w:tc>
          <w:tcPr>
            <w:tcW w:w="1705" w:type="dxa"/>
          </w:tcPr>
          <w:p w14:paraId="6E508570" w14:textId="3BD76674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PL1G/000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36063/6</w:t>
            </w:r>
          </w:p>
          <w:p w14:paraId="221BFA33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obciążeń</w:t>
            </w:r>
          </w:p>
        </w:tc>
        <w:tc>
          <w:tcPr>
            <w:tcW w:w="1485" w:type="dxa"/>
          </w:tcPr>
          <w:p w14:paraId="265A2835" w14:textId="5A488454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7133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m</w:t>
            </w: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1721" w:type="dxa"/>
          </w:tcPr>
          <w:p w14:paraId="6BC53D23" w14:textId="6F1604BD" w:rsidR="00217AF4" w:rsidRPr="00F77AAD" w:rsidRDefault="00A27703" w:rsidP="00A2770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Garaż z przeznaczeniem na samochód strażacki</w:t>
            </w:r>
            <w:r w:rsidR="00217AF4" w:rsidRPr="00F77AAD">
              <w:rPr>
                <w:rFonts w:ascii="Times New Roman" w:hAnsi="Times New Roman" w:cs="Times New Roman"/>
                <w:sz w:val="20"/>
                <w:szCs w:val="20"/>
              </w:rPr>
              <w:t xml:space="preserve"> o powierzchni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7AF4" w:rsidRPr="00F77AAD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217AF4" w:rsidRPr="00F77A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="00217AF4" w:rsidRPr="00B1798F">
              <w:rPr>
                <w:rFonts w:ascii="Times New Roman" w:hAnsi="Times New Roman" w:cs="Times New Roman"/>
                <w:sz w:val="20"/>
                <w:szCs w:val="20"/>
              </w:rPr>
              <w:t xml:space="preserve"> położony</w:t>
            </w:r>
            <w:r w:rsidR="00217AF4">
              <w:rPr>
                <w:rFonts w:ascii="Times New Roman" w:hAnsi="Times New Roman" w:cs="Times New Roman"/>
                <w:sz w:val="20"/>
                <w:szCs w:val="20"/>
              </w:rPr>
              <w:t xml:space="preserve"> w budynku</w:t>
            </w:r>
            <w:r w:rsidR="00217AF4" w:rsidRPr="00F77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Model, ul. Wyzwolenia 14</w:t>
            </w:r>
            <w:r w:rsidR="00217AF4">
              <w:rPr>
                <w:rFonts w:ascii="Times New Roman" w:hAnsi="Times New Roman" w:cs="Times New Roman"/>
                <w:sz w:val="20"/>
                <w:szCs w:val="20"/>
              </w:rPr>
              <w:t>, gm. Pacyna</w:t>
            </w:r>
          </w:p>
        </w:tc>
        <w:tc>
          <w:tcPr>
            <w:tcW w:w="2710" w:type="dxa"/>
          </w:tcPr>
          <w:p w14:paraId="08C75749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MPZ</w:t>
            </w:r>
          </w:p>
          <w:p w14:paraId="626C50D4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studium uwarunkowań i kierunków zagospodarowania przestrzennego Gminy Pacyna teren przeznaczony na cele użyteczności publicznej</w:t>
            </w:r>
          </w:p>
          <w:p w14:paraId="7065AF87" w14:textId="3005D5BE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Sposób zagospodarowania: cele statutowe </w:t>
            </w:r>
            <w:r w:rsidR="00A277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</w:p>
        </w:tc>
        <w:tc>
          <w:tcPr>
            <w:tcW w:w="1943" w:type="dxa"/>
          </w:tcPr>
          <w:p w14:paraId="080BB812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5 lat </w:t>
            </w:r>
          </w:p>
          <w:p w14:paraId="44A13EEA" w14:textId="6A2B17BF" w:rsidR="00217AF4" w:rsidRPr="00F77AAD" w:rsidRDefault="00A27703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</w:t>
            </w:r>
            <w:r w:rsidR="00217AF4"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D16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217AF4"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217AF4"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</w:t>
            </w:r>
            <w:r w:rsidR="00217AF4"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D16A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217AF4"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="00217AF4"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r.</w:t>
            </w:r>
          </w:p>
        </w:tc>
        <w:tc>
          <w:tcPr>
            <w:tcW w:w="1303" w:type="dxa"/>
          </w:tcPr>
          <w:p w14:paraId="78F76F92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Bezpłatne użyczenie</w:t>
            </w:r>
          </w:p>
          <w:p w14:paraId="478028B4" w14:textId="77777777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8" w:type="dxa"/>
          </w:tcPr>
          <w:p w14:paraId="07004472" w14:textId="77777777" w:rsidR="00217AF4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Cele statutowe </w:t>
            </w:r>
          </w:p>
          <w:p w14:paraId="1AA65430" w14:textId="221BB923" w:rsidR="00217AF4" w:rsidRPr="00F77AAD" w:rsidRDefault="00217AF4" w:rsidP="0031354D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OSP</w:t>
            </w:r>
          </w:p>
        </w:tc>
      </w:tr>
    </w:tbl>
    <w:p w14:paraId="459E717B" w14:textId="77777777" w:rsidR="000A044F" w:rsidRDefault="000A044F"/>
    <w:sectPr w:rsidR="000A044F" w:rsidSect="00B747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F4"/>
    <w:rsid w:val="000A044F"/>
    <w:rsid w:val="00217AF4"/>
    <w:rsid w:val="003A5678"/>
    <w:rsid w:val="00515F22"/>
    <w:rsid w:val="00713399"/>
    <w:rsid w:val="00A27703"/>
    <w:rsid w:val="00B7477E"/>
    <w:rsid w:val="00D16A66"/>
    <w:rsid w:val="00D53BED"/>
    <w:rsid w:val="00D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007E"/>
  <w15:chartTrackingRefBased/>
  <w15:docId w15:val="{14F1AC55-D1B8-47A1-B743-AABC52FE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7AF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21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7</cp:revision>
  <cp:lastPrinted>2024-02-12T11:13:00Z</cp:lastPrinted>
  <dcterms:created xsi:type="dcterms:W3CDTF">2024-01-23T10:49:00Z</dcterms:created>
  <dcterms:modified xsi:type="dcterms:W3CDTF">2024-02-12T11:13:00Z</dcterms:modified>
</cp:coreProperties>
</file>