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5C47" w14:textId="77777777" w:rsidR="00055A22" w:rsidRPr="00BE6409" w:rsidRDefault="00055A22" w:rsidP="00055A22">
      <w:pPr>
        <w:jc w:val="right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Załącznik nr 2 Projekt umowy</w:t>
      </w:r>
    </w:p>
    <w:p w14:paraId="361AEF1B" w14:textId="77777777" w:rsidR="00055A22" w:rsidRPr="00BE6409" w:rsidRDefault="00055A22" w:rsidP="00055A22">
      <w:pPr>
        <w:jc w:val="center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b/>
          <w:sz w:val="24"/>
          <w:szCs w:val="24"/>
        </w:rPr>
        <w:t>Umowa nr ………………..</w:t>
      </w:r>
    </w:p>
    <w:p w14:paraId="42539F8C" w14:textId="77777777" w:rsidR="00055A22" w:rsidRPr="00BE6409" w:rsidRDefault="00055A22" w:rsidP="00055A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zawarta w dniu  ………………….. r. pomiędzy Gminą Pacyna, ul. Wyzwolenia 7, 09-541</w:t>
      </w:r>
    </w:p>
    <w:p w14:paraId="1D1C954E" w14:textId="77777777" w:rsidR="00055A22" w:rsidRPr="00BE6409" w:rsidRDefault="00055A22" w:rsidP="00055A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Pacyna, NIP 971-066-41-97, reprezentowaną przez Wójta Krzysztofa Woźniaka, przy kontrasygnacie Skarbnika Gminy Elżbiety Szymańskiej - zwaną dalej „Zamawiającym”</w:t>
      </w:r>
    </w:p>
    <w:p w14:paraId="6C9883D6" w14:textId="77777777" w:rsidR="00055A22" w:rsidRPr="00BE6409" w:rsidRDefault="00055A22" w:rsidP="00055A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a</w:t>
      </w:r>
    </w:p>
    <w:p w14:paraId="320692EB" w14:textId="77777777" w:rsidR="00055A22" w:rsidRPr="00BE6409" w:rsidRDefault="00055A22" w:rsidP="00055A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13F03AF" w14:textId="77777777" w:rsidR="00055A22" w:rsidRPr="00BE6409" w:rsidRDefault="00055A22" w:rsidP="00055A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zwanym(ą) dalej „Wykonawcą”</w:t>
      </w:r>
    </w:p>
    <w:p w14:paraId="297D20E6" w14:textId="5685D524" w:rsidR="00055A22" w:rsidRPr="00BE6409" w:rsidRDefault="00055A22" w:rsidP="00055A2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1.</w:t>
      </w:r>
    </w:p>
    <w:p w14:paraId="336E8A0F" w14:textId="4A88B965" w:rsidR="00055A22" w:rsidRPr="00BE6409" w:rsidRDefault="00055A22" w:rsidP="00475136">
      <w:pPr>
        <w:jc w:val="both"/>
        <w:rPr>
          <w:rFonts w:ascii="Times New Roman" w:hAnsi="Times New Roman"/>
          <w:b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zleca, a Wykonawca zobowiązuje się do wykonania zadania pn.:</w:t>
      </w:r>
      <w:r w:rsidRPr="00BE6409">
        <w:rPr>
          <w:rFonts w:ascii="Times New Roman" w:hAnsi="Times New Roman"/>
          <w:b/>
          <w:bCs/>
          <w:sz w:val="24"/>
          <w:szCs w:val="24"/>
        </w:rPr>
        <w:t xml:space="preserve"> „Utworzenie punktów informacyjnych na terenie dziewięciu sołectw” </w:t>
      </w:r>
      <w:r w:rsidRPr="00BE6409">
        <w:rPr>
          <w:rFonts w:ascii="Times New Roman" w:hAnsi="Times New Roman"/>
          <w:sz w:val="24"/>
          <w:szCs w:val="24"/>
        </w:rPr>
        <w:t>polegającego na</w:t>
      </w:r>
      <w:r w:rsidRPr="00BE64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6409">
        <w:rPr>
          <w:rFonts w:ascii="Times New Roman" w:hAnsi="Times New Roman"/>
          <w:sz w:val="24"/>
          <w:szCs w:val="24"/>
        </w:rPr>
        <w:t>zakupie i dostarczeniu dziewięciu przeszklonych gablot ogłoszeniowo – informacyjnych o wymiarach szer. 120 cm wys. 160 cm. mocowanej na słupkach metalowych w kolorze niebieskim, z godłem Gminy Pacyna, nazwą sołectwa (Sołectwo Skrzeszewy, Sołectwo Luszyn. Sołectwo Robertów, Sołectwo Rybie, Sołectwo Janówek, Sołectwo Remki, Sołectwo Podczachy, Sołectwo Wola Pacyńska, Sołectwo Model) i nazwą gminy (projekt napisu do uzgodnienia z Zamawiającym).</w:t>
      </w:r>
    </w:p>
    <w:p w14:paraId="3EB0610D" w14:textId="44E1BD9F" w:rsidR="00CC1339" w:rsidRPr="00BE6409" w:rsidRDefault="00CC1339" w:rsidP="00CC133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</w:t>
      </w:r>
      <w:r w:rsidR="00475136" w:rsidRPr="00BE64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6409">
        <w:rPr>
          <w:rFonts w:ascii="Times New Roman" w:hAnsi="Times New Roman"/>
          <w:b/>
          <w:bCs/>
          <w:sz w:val="24"/>
          <w:szCs w:val="24"/>
        </w:rPr>
        <w:t>2</w:t>
      </w:r>
      <w:r w:rsidR="00475136"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727EB87D" w14:textId="24D125BD" w:rsidR="00CC1339" w:rsidRPr="00BE6409" w:rsidRDefault="00CC1339" w:rsidP="0047513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Wynagrodzenie Wykonawcy obliczone jest na podstawie oferty i wynosi:</w:t>
      </w:r>
    </w:p>
    <w:p w14:paraId="44FDAC36" w14:textId="6C02EDE7" w:rsidR="00CC1339" w:rsidRPr="00BE6409" w:rsidRDefault="00CC1339" w:rsidP="00CC13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netto –  ……………………zł (słownie:………………………………….) </w:t>
      </w:r>
    </w:p>
    <w:p w14:paraId="51E4D2FD" w14:textId="6F7E8183" w:rsidR="00CC1339" w:rsidRPr="00BE6409" w:rsidRDefault="00CC1339" w:rsidP="00CC13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podatek VAT – ……………zł (słownie: …………………………………) </w:t>
      </w:r>
    </w:p>
    <w:p w14:paraId="25D536E0" w14:textId="77777777" w:rsidR="00475136" w:rsidRPr="00BE6409" w:rsidRDefault="00CC1339" w:rsidP="004751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     brutto – ………………….. zł (słownie: ………………………………… )</w:t>
      </w:r>
    </w:p>
    <w:p w14:paraId="528A958E" w14:textId="538B351F" w:rsidR="00475136" w:rsidRPr="00BE6409" w:rsidRDefault="00CC1339" w:rsidP="0047513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Wynagrodzenie zawiera w sobie wszelkie koszty Wykonawcy wynikające z realizacji przedmiotu Umowy, koszty związane z transportem: załadunek, dowóz, wyładunek pod adres wskazany przez Zamawiającego i nie ulegnie zwiększeniu w okresie jej obowiązywania</w:t>
      </w:r>
      <w:r w:rsidR="00A27C64">
        <w:rPr>
          <w:rFonts w:ascii="Times New Roman" w:hAnsi="Times New Roman" w:cs="Times New Roman"/>
          <w:sz w:val="24"/>
          <w:szCs w:val="24"/>
        </w:rPr>
        <w:t xml:space="preserve"> oraz koszty realizacji gwarancji</w:t>
      </w:r>
      <w:r w:rsidRPr="00BE6409">
        <w:rPr>
          <w:rFonts w:ascii="Times New Roman" w:hAnsi="Times New Roman" w:cs="Times New Roman"/>
          <w:sz w:val="24"/>
          <w:szCs w:val="24"/>
        </w:rPr>
        <w:t>.</w:t>
      </w:r>
    </w:p>
    <w:p w14:paraId="14CE1D7C" w14:textId="77777777" w:rsidR="00475136" w:rsidRPr="00BE6409" w:rsidRDefault="00CC1339" w:rsidP="0047513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Podstawą do wystawienia faktury jest protokół odbioru bez zastrzeżeń przedmiotu i warunków Umowy, sporządzony przez Zamawiającego z udziałem Wykonawcy.</w:t>
      </w:r>
    </w:p>
    <w:p w14:paraId="6DFCB22A" w14:textId="69D175B2" w:rsidR="00475136" w:rsidRPr="00BE6409" w:rsidRDefault="00CC1339" w:rsidP="0047513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Zapłata wynagrodzenia nastąpi przelewem, w terminie do 21 dni od daty doręczenia Zamawiającemu prawidłowo wystawionej faktury VAT, na wskazany rachunek bankowy Wykonawcy.</w:t>
      </w:r>
    </w:p>
    <w:p w14:paraId="711D08B3" w14:textId="77777777" w:rsidR="00475136" w:rsidRPr="00BE6409" w:rsidRDefault="00CC1339" w:rsidP="0047513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datę zapłaty należności uważa się datę złożenia przez Zamawiającego polecenia przelewu bankowego.</w:t>
      </w:r>
    </w:p>
    <w:p w14:paraId="2911FE41" w14:textId="0696ED28" w:rsidR="00CC1339" w:rsidRPr="00BE6409" w:rsidRDefault="00CC1339" w:rsidP="0047513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Strony ustalają, że wysokość ceny</w:t>
      </w:r>
      <w:r w:rsidR="00D42D4B" w:rsidRPr="00BE6409">
        <w:rPr>
          <w:rFonts w:ascii="Times New Roman" w:hAnsi="Times New Roman" w:cs="Times New Roman"/>
          <w:sz w:val="24"/>
          <w:szCs w:val="24"/>
        </w:rPr>
        <w:t xml:space="preserve"> </w:t>
      </w:r>
      <w:r w:rsidRPr="00BE6409">
        <w:rPr>
          <w:rFonts w:ascii="Times New Roman" w:hAnsi="Times New Roman" w:cs="Times New Roman"/>
          <w:sz w:val="24"/>
          <w:szCs w:val="24"/>
        </w:rPr>
        <w:t>określonej w ofercie nie ulegnie zmianie w czasie trwania umowy.</w:t>
      </w:r>
    </w:p>
    <w:p w14:paraId="64A10369" w14:textId="6C3CB8C3" w:rsidR="00BD36FD" w:rsidRPr="00BE6409" w:rsidRDefault="00BD36FD" w:rsidP="0047513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Strony ustalają okres gwarancji na 24 miesięcy od dnia odbioru przedmiotu zamówienia.</w:t>
      </w:r>
    </w:p>
    <w:p w14:paraId="560780F3" w14:textId="7BD0FA63" w:rsidR="00CC1339" w:rsidRPr="00BE6409" w:rsidRDefault="00CC1339" w:rsidP="00CC133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3.</w:t>
      </w:r>
    </w:p>
    <w:p w14:paraId="037B1E4D" w14:textId="14DC3201" w:rsidR="00CC1339" w:rsidRPr="00BE6409" w:rsidRDefault="00CC1339" w:rsidP="004751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Wykonawca zobowiązany jest zrealizować przedmiot zamówienia w terminie </w:t>
      </w:r>
      <w:r w:rsidR="00475136" w:rsidRPr="00BE6409">
        <w:rPr>
          <w:rFonts w:ascii="Times New Roman" w:hAnsi="Times New Roman"/>
          <w:sz w:val="24"/>
          <w:szCs w:val="24"/>
        </w:rPr>
        <w:t>dwóch miesięcy</w:t>
      </w:r>
      <w:r w:rsidRPr="00BE6409">
        <w:rPr>
          <w:rFonts w:ascii="Times New Roman" w:hAnsi="Times New Roman"/>
          <w:sz w:val="24"/>
          <w:szCs w:val="24"/>
        </w:rPr>
        <w:t xml:space="preserve"> od dnia podpisania umowy.</w:t>
      </w:r>
    </w:p>
    <w:p w14:paraId="1992C17C" w14:textId="05D917DF" w:rsidR="00475136" w:rsidRPr="00BE6409" w:rsidRDefault="00475136" w:rsidP="004751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 4.</w:t>
      </w:r>
    </w:p>
    <w:p w14:paraId="297E0CFA" w14:textId="5FB858A4" w:rsidR="005563A8" w:rsidRPr="00BE6409" w:rsidRDefault="005563A8" w:rsidP="00475136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dostarczy przedmiot zamówienia do Urzędu Gminy Pacyna, ul. Wyzwolenia 7, 09-541 Pacyna lub pod inny adres wskazany przez Zamawiającego.</w:t>
      </w:r>
    </w:p>
    <w:p w14:paraId="6987A958" w14:textId="77777777" w:rsidR="005563A8" w:rsidRPr="00BE6409" w:rsidRDefault="005563A8" w:rsidP="005563A8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Potwierdzeniem zrealizowania przedmiotu Umowy będzie protokół odbioru podpisany przez przedstawicieli Zamawiającego i Wykonawcy.</w:t>
      </w:r>
    </w:p>
    <w:p w14:paraId="70BD127C" w14:textId="77777777" w:rsidR="005563A8" w:rsidRPr="00BE6409" w:rsidRDefault="005563A8" w:rsidP="005563A8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lastRenderedPageBreak/>
        <w:t>O konkretnym dniu dostawy Wykonawca zawiadomi telefonicznie Zamawiającego z co najmniej trzydniowym wyprzedzeniem.</w:t>
      </w:r>
    </w:p>
    <w:p w14:paraId="45F28860" w14:textId="46668A00" w:rsidR="005563A8" w:rsidRPr="00BE6409" w:rsidRDefault="005563A8" w:rsidP="005563A8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w momencie odbioru przedmiotu Umowy dokonywać będzie jego oceny jakościowej i ilościowej zgodnie ze opisem przedmiotu</w:t>
      </w:r>
      <w:r w:rsidR="00475136" w:rsidRPr="00BE6409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BE6409">
        <w:rPr>
          <w:rFonts w:ascii="Times New Roman" w:hAnsi="Times New Roman" w:cs="Times New Roman"/>
          <w:sz w:val="24"/>
          <w:szCs w:val="24"/>
        </w:rPr>
        <w:t>.</w:t>
      </w:r>
    </w:p>
    <w:p w14:paraId="63659B4D" w14:textId="77777777" w:rsidR="005563A8" w:rsidRPr="00BE6409" w:rsidRDefault="005563A8" w:rsidP="005563A8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Jeżeli w trakcie odbioru zostaną stwierdzone wady nadające się do usunięcia, Zamawiający odmówi przyjęcia przedmiotu umowy do czasu usunięcia wad przez Wykonawcę.</w:t>
      </w:r>
    </w:p>
    <w:p w14:paraId="1E6A6BE2" w14:textId="3F9C1F32" w:rsidR="00055A22" w:rsidRPr="00BE6409" w:rsidRDefault="005563A8" w:rsidP="005563A8">
      <w:pPr>
        <w:pStyle w:val="Akapitzlist"/>
        <w:numPr>
          <w:ilvl w:val="0"/>
          <w:numId w:val="3"/>
        </w:numPr>
        <w:tabs>
          <w:tab w:val="righ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ab/>
        <w:t>Braki ilościowe lub wady jakościowe stwierdzone w przedmiocie umowy Zamawiający reklamuje w ciągu 5 dni roboczych od ich stwierdzenia. Wykonawca zobowiązuje się na własny koszt do uzupełnienia braków lub usunięcia wad niezwłocznie, nie później jednak niż w terminie 5 dni roboczych, licząc od daty otrzymania wezwania.</w:t>
      </w:r>
      <w:r w:rsidR="00055A22" w:rsidRPr="00BE6409">
        <w:rPr>
          <w:rFonts w:ascii="Times New Roman" w:hAnsi="Times New Roman" w:cs="Times New Roman"/>
          <w:sz w:val="24"/>
          <w:szCs w:val="24"/>
        </w:rPr>
        <w:tab/>
      </w:r>
    </w:p>
    <w:p w14:paraId="577E07C3" w14:textId="2609DF7D" w:rsidR="00055A22" w:rsidRPr="00BE6409" w:rsidRDefault="00055A22" w:rsidP="00055A2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E6409">
        <w:rPr>
          <w:rFonts w:ascii="Times New Roman" w:hAnsi="Times New Roman"/>
          <w:b/>
          <w:bCs/>
          <w:sz w:val="24"/>
          <w:szCs w:val="24"/>
        </w:rPr>
        <w:t>5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17F3BB6A" w14:textId="77777777" w:rsidR="00CC1339" w:rsidRPr="00BE6409" w:rsidRDefault="005563A8" w:rsidP="00CC1339">
      <w:pPr>
        <w:spacing w:after="0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Wykonawca zobowiązany jest do:</w:t>
      </w:r>
    </w:p>
    <w:p w14:paraId="42DDE5ED" w14:textId="4616686D" w:rsidR="005563A8" w:rsidRPr="00BE6409" w:rsidRDefault="005563A8" w:rsidP="0047513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Wykonania przedmiotu Umowy ze starannością przyjętą w obrocie profesjonalnym oraz aktualną wiedzą i kwalifikacjami</w:t>
      </w:r>
      <w:r w:rsidR="00475136" w:rsidRPr="00BE6409">
        <w:rPr>
          <w:rFonts w:ascii="Times New Roman" w:hAnsi="Times New Roman" w:cs="Times New Roman"/>
          <w:sz w:val="24"/>
          <w:szCs w:val="24"/>
        </w:rPr>
        <w:t>.</w:t>
      </w:r>
    </w:p>
    <w:p w14:paraId="01C6C98B" w14:textId="77777777" w:rsidR="00CC1339" w:rsidRPr="00BE6409" w:rsidRDefault="005563A8" w:rsidP="0047513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Niezwłocznego informowania Zamawiającego o wszelkich okolicznościach, które w ocenie Wykonawcy mogą mieć wpływ na realizację Umowy, w szczególności: zmianie siedziby lub nazwy Wykonawcy, zmianie osób reprezentujących Wykonawcę,</w:t>
      </w:r>
      <w:r w:rsidR="00CC1339" w:rsidRPr="00BE6409">
        <w:rPr>
          <w:rFonts w:ascii="Times New Roman" w:hAnsi="Times New Roman" w:cs="Times New Roman"/>
          <w:sz w:val="24"/>
          <w:szCs w:val="24"/>
        </w:rPr>
        <w:t xml:space="preserve"> </w:t>
      </w:r>
      <w:r w:rsidRPr="00BE6409">
        <w:rPr>
          <w:rFonts w:ascii="Times New Roman" w:hAnsi="Times New Roman" w:cs="Times New Roman"/>
          <w:sz w:val="24"/>
          <w:szCs w:val="24"/>
        </w:rPr>
        <w:t>ogłoszeniu likwidacji przedsiębiorstwa Wykonawcy,</w:t>
      </w:r>
      <w:r w:rsidR="00CC1339" w:rsidRPr="00BE6409">
        <w:rPr>
          <w:rFonts w:ascii="Times New Roman" w:hAnsi="Times New Roman" w:cs="Times New Roman"/>
          <w:sz w:val="24"/>
          <w:szCs w:val="24"/>
        </w:rPr>
        <w:t xml:space="preserve"> </w:t>
      </w:r>
      <w:r w:rsidRPr="00BE6409">
        <w:rPr>
          <w:rFonts w:ascii="Times New Roman" w:hAnsi="Times New Roman" w:cs="Times New Roman"/>
          <w:sz w:val="24"/>
          <w:szCs w:val="24"/>
        </w:rPr>
        <w:t>zawieszeniu działalności przedsiębiorstwa Wykonawcy.</w:t>
      </w:r>
    </w:p>
    <w:p w14:paraId="353D25F6" w14:textId="6467EB9D" w:rsidR="005563A8" w:rsidRPr="00BE6409" w:rsidRDefault="005563A8" w:rsidP="0047513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bierze na siebie pełną odpowiedzialność za działania osób, którymi będzie się posługiwał przy wykonaniu umowy.</w:t>
      </w:r>
    </w:p>
    <w:p w14:paraId="67E69ED7" w14:textId="2D9AC63A" w:rsidR="005563A8" w:rsidRPr="00BE6409" w:rsidRDefault="005563A8" w:rsidP="004751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>§</w:t>
      </w:r>
      <w:r w:rsidR="00475136" w:rsidRPr="00BE64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6409">
        <w:rPr>
          <w:rFonts w:ascii="Times New Roman" w:hAnsi="Times New Roman"/>
          <w:b/>
          <w:bCs/>
          <w:sz w:val="24"/>
          <w:szCs w:val="24"/>
        </w:rPr>
        <w:t>6</w:t>
      </w:r>
      <w:r w:rsidR="00475136"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66DC2D68" w14:textId="77777777" w:rsidR="005563A8" w:rsidRPr="00BE6409" w:rsidRDefault="005563A8" w:rsidP="004751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będzie współdziałał z Wykonawcą, co Strony rozumieją w szczególności jako:</w:t>
      </w:r>
    </w:p>
    <w:p w14:paraId="22FAB428" w14:textId="06DE2B11" w:rsidR="00CC1339" w:rsidRPr="00BE6409" w:rsidRDefault="005563A8" w:rsidP="004751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Terminowe realizowanie przez Zamawiającego zadań, za które jest odpowiedzialny.</w:t>
      </w:r>
    </w:p>
    <w:p w14:paraId="10A75957" w14:textId="77777777" w:rsidR="00CC1339" w:rsidRPr="00BE6409" w:rsidRDefault="005563A8" w:rsidP="004751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Niezwłoczne informowanie Wykonawcy o wszelkich okolicznościach, które w ocenie Zamawiającego mogą mieć wpływ na realizację Umowy.</w:t>
      </w:r>
    </w:p>
    <w:p w14:paraId="2DCCD711" w14:textId="77777777" w:rsidR="00CC1339" w:rsidRPr="00BE6409" w:rsidRDefault="005563A8" w:rsidP="004751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Zapłaty umówionego wynagrodzenia.</w:t>
      </w:r>
    </w:p>
    <w:p w14:paraId="4C4BCE98" w14:textId="741780FE" w:rsidR="005563A8" w:rsidRPr="00BE6409" w:rsidRDefault="005563A8" w:rsidP="004751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Odbioru zamówienia zgodnego ze opisem przedmiotu zamówienia</w:t>
      </w:r>
      <w:r w:rsidR="00CC1339" w:rsidRPr="00BE6409">
        <w:rPr>
          <w:rFonts w:ascii="Times New Roman" w:hAnsi="Times New Roman" w:cs="Times New Roman"/>
          <w:sz w:val="24"/>
          <w:szCs w:val="24"/>
        </w:rPr>
        <w:t>.</w:t>
      </w:r>
    </w:p>
    <w:p w14:paraId="542D6D57" w14:textId="6DB45C89" w:rsidR="005563A8" w:rsidRPr="00BE6409" w:rsidRDefault="005563A8" w:rsidP="004751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0381534"/>
      <w:r w:rsidRPr="00BE6409">
        <w:rPr>
          <w:rFonts w:ascii="Times New Roman" w:hAnsi="Times New Roman"/>
          <w:b/>
          <w:bCs/>
          <w:sz w:val="24"/>
          <w:szCs w:val="24"/>
        </w:rPr>
        <w:t>§</w:t>
      </w:r>
      <w:r w:rsidR="00475136" w:rsidRPr="00BE640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6409">
        <w:rPr>
          <w:rFonts w:ascii="Times New Roman" w:hAnsi="Times New Roman"/>
          <w:b/>
          <w:bCs/>
          <w:sz w:val="24"/>
          <w:szCs w:val="24"/>
        </w:rPr>
        <w:t>7</w:t>
      </w:r>
      <w:r w:rsidR="00475136" w:rsidRPr="00BE6409">
        <w:rPr>
          <w:rFonts w:ascii="Times New Roman" w:hAnsi="Times New Roman"/>
          <w:b/>
          <w:bCs/>
          <w:sz w:val="24"/>
          <w:szCs w:val="24"/>
        </w:rPr>
        <w:t>.</w:t>
      </w:r>
    </w:p>
    <w:bookmarkEnd w:id="0"/>
    <w:p w14:paraId="3CCE09A9" w14:textId="475578E7" w:rsidR="00CC1339" w:rsidRPr="00BE6409" w:rsidRDefault="005563A8" w:rsidP="00CC1339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Wykonawca zapłaci Zamawiającemu kary Umowne, które będą naliczane w następujących okolicznościach i wysokościach:</w:t>
      </w:r>
    </w:p>
    <w:p w14:paraId="3CA486BD" w14:textId="1E21CD2C" w:rsidR="00CC1339" w:rsidRPr="00BE6409" w:rsidRDefault="00CC1339" w:rsidP="00CC133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</w:t>
      </w:r>
      <w:r w:rsidR="005563A8" w:rsidRPr="00BE6409">
        <w:rPr>
          <w:rFonts w:ascii="Times New Roman" w:hAnsi="Times New Roman" w:cs="Times New Roman"/>
          <w:sz w:val="24"/>
          <w:szCs w:val="24"/>
        </w:rPr>
        <w:t>a zwłokę w realizacji przedmiotu Umowy lub zwłokę w usunięciu awarii - w wysokości 0,2% łącznego wynagrodzenia brutto, o którym mowa w § 2 ust. 1 za każdy rozpoczęty dzień zwłoki, jednak nie więcej niż 20% kwoty tego wynagrodzenia,</w:t>
      </w:r>
    </w:p>
    <w:p w14:paraId="4EB0255D" w14:textId="04FB6D80" w:rsidR="005563A8" w:rsidRPr="00BE6409" w:rsidRDefault="005563A8" w:rsidP="00CC1339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 odstąpienie od Umowy przez którąkolwiek ze stron z przyczyn leżących po stronie wykonawcy - karę w wysokości 20% łącznego wynagrodzenia brutto, o którym mowa w §2 ust. 1,</w:t>
      </w:r>
    </w:p>
    <w:p w14:paraId="1340E837" w14:textId="3C194A04" w:rsidR="00CC1339" w:rsidRPr="00BE6409" w:rsidRDefault="005563A8" w:rsidP="00CC133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zastrzega sobie prawo do dochodzenia odszkodowania uzupełniającego do wysokości faktycznie poniesionej szkody, niezależnie od kar umownych.</w:t>
      </w:r>
    </w:p>
    <w:p w14:paraId="06E15DF2" w14:textId="1B8D1E73" w:rsidR="005563A8" w:rsidRPr="00BE6409" w:rsidRDefault="005563A8" w:rsidP="00CC133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Zamawiający ma prawo potrącania kar umownych z należnego Wykonawcy wynagrodzenia, po uprzednim wystawieniu noty obciążeniowej na co Wykonawca wyraża zgodę.</w:t>
      </w:r>
    </w:p>
    <w:p w14:paraId="1DE25730" w14:textId="77777777" w:rsidR="00BE6409" w:rsidRDefault="00BE6409" w:rsidP="00D42D4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22A783" w14:textId="5B7A313D" w:rsidR="00475136" w:rsidRPr="00BE6409" w:rsidRDefault="00475136" w:rsidP="00D42D4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640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E6409">
        <w:rPr>
          <w:rFonts w:ascii="Times New Roman" w:hAnsi="Times New Roman"/>
          <w:b/>
          <w:bCs/>
          <w:sz w:val="24"/>
          <w:szCs w:val="24"/>
        </w:rPr>
        <w:t>8</w:t>
      </w:r>
      <w:r w:rsidRPr="00BE6409">
        <w:rPr>
          <w:rFonts w:ascii="Times New Roman" w:hAnsi="Times New Roman"/>
          <w:b/>
          <w:bCs/>
          <w:sz w:val="24"/>
          <w:szCs w:val="24"/>
        </w:rPr>
        <w:t>.</w:t>
      </w:r>
    </w:p>
    <w:p w14:paraId="33F8DAAB" w14:textId="7477206E" w:rsidR="00475136" w:rsidRPr="00BE6409" w:rsidRDefault="00BD36FD" w:rsidP="004751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1. </w:t>
      </w:r>
      <w:r w:rsidR="00475136" w:rsidRPr="00BE6409">
        <w:rPr>
          <w:rFonts w:ascii="Times New Roman" w:hAnsi="Times New Roman"/>
          <w:sz w:val="24"/>
          <w:szCs w:val="24"/>
        </w:rPr>
        <w:t>Zamawiający zastrzega sobie prawo zmiany postanowień umowy w przypadku:</w:t>
      </w:r>
    </w:p>
    <w:p w14:paraId="641B1F00" w14:textId="77777777" w:rsidR="00D42D4B" w:rsidRPr="00BE6409" w:rsidRDefault="00475136" w:rsidP="0047513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lastRenderedPageBreak/>
        <w:t>gdy nastąpi zmiana powszechnie obowiązujących przepisów prawa w zakresie mającym wpływ na realizację umowy, w tym zmiana stawki podatku od towarów i usług na asortyment stanowiący przedmiot umowy;</w:t>
      </w:r>
    </w:p>
    <w:p w14:paraId="470CA7B6" w14:textId="06F7BFC4" w:rsidR="00475136" w:rsidRPr="00BE6409" w:rsidRDefault="00475136" w:rsidP="0047513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6409">
        <w:rPr>
          <w:rFonts w:ascii="Times New Roman" w:hAnsi="Times New Roman" w:cs="Times New Roman"/>
          <w:sz w:val="24"/>
          <w:szCs w:val="24"/>
        </w:rPr>
        <w:t>w razie zmiany terminu wykonania umowy z powodu:</w:t>
      </w:r>
      <w:r w:rsidR="00D42D4B" w:rsidRPr="00BE6409">
        <w:rPr>
          <w:rFonts w:ascii="Times New Roman" w:hAnsi="Times New Roman" w:cs="Times New Roman"/>
          <w:sz w:val="24"/>
          <w:szCs w:val="24"/>
        </w:rPr>
        <w:t xml:space="preserve"> </w:t>
      </w:r>
      <w:r w:rsidRPr="00BE6409">
        <w:rPr>
          <w:rFonts w:ascii="Times New Roman" w:hAnsi="Times New Roman" w:cs="Times New Roman"/>
          <w:sz w:val="24"/>
          <w:szCs w:val="24"/>
        </w:rPr>
        <w:t>wystąpienia uzasadnionych dodatkowych okoliczności, niemożliwych do przewidzenia przed zawarciem umowy,</w:t>
      </w:r>
      <w:r w:rsidR="00D42D4B" w:rsidRPr="00BE6409">
        <w:rPr>
          <w:rFonts w:ascii="Times New Roman" w:hAnsi="Times New Roman" w:cs="Times New Roman"/>
          <w:sz w:val="24"/>
          <w:szCs w:val="24"/>
        </w:rPr>
        <w:t xml:space="preserve"> </w:t>
      </w:r>
      <w:r w:rsidRPr="00BE6409">
        <w:rPr>
          <w:rFonts w:ascii="Times New Roman" w:hAnsi="Times New Roman" w:cs="Times New Roman"/>
          <w:sz w:val="24"/>
          <w:szCs w:val="24"/>
        </w:rPr>
        <w:t>siły wyższej, np. wystąpienia zdarzenia losowego wywołanego przez czynniki zewnętrzne, którego nie można było przewidzieć z pewnością, w szczególności zagrażające bezpośrednio życiu lub zdrowiu ludzi lub grożącego powstaniu szkody w znacznych rozmiarach,</w:t>
      </w:r>
      <w:r w:rsidR="00D42D4B" w:rsidRPr="00BE6409">
        <w:rPr>
          <w:rFonts w:ascii="Times New Roman" w:hAnsi="Times New Roman" w:cs="Times New Roman"/>
          <w:sz w:val="24"/>
          <w:szCs w:val="24"/>
        </w:rPr>
        <w:t xml:space="preserve"> </w:t>
      </w:r>
      <w:r w:rsidRPr="00BE6409">
        <w:rPr>
          <w:rFonts w:ascii="Times New Roman" w:hAnsi="Times New Roman" w:cs="Times New Roman"/>
          <w:sz w:val="24"/>
          <w:szCs w:val="24"/>
        </w:rPr>
        <w:t>działania osób trzecich uniemożliwiających wykonanie zamówienia, które to działania nie są konsekwencją winy którejkolwiek ze stron.</w:t>
      </w:r>
    </w:p>
    <w:p w14:paraId="4D86FCF1" w14:textId="77777777" w:rsidR="00D42D4B" w:rsidRPr="00BE6409" w:rsidRDefault="00475136" w:rsidP="004751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2.</w:t>
      </w:r>
      <w:r w:rsidR="00D42D4B" w:rsidRPr="00BE6409">
        <w:rPr>
          <w:rFonts w:ascii="Times New Roman" w:hAnsi="Times New Roman"/>
          <w:sz w:val="24"/>
          <w:szCs w:val="24"/>
        </w:rPr>
        <w:t xml:space="preserve"> </w:t>
      </w:r>
      <w:r w:rsidRPr="00BE6409">
        <w:rPr>
          <w:rFonts w:ascii="Times New Roman" w:hAnsi="Times New Roman"/>
          <w:sz w:val="24"/>
          <w:szCs w:val="24"/>
        </w:rPr>
        <w:t>Inicjatorem zmian może być Zamawiający lub Wykonawca poprzez pisemne wystąpienie w okresie obowiązywania umowy zawierające opis proponowanych zmian i ich uzasadnienie.</w:t>
      </w:r>
    </w:p>
    <w:p w14:paraId="2BC063A1" w14:textId="77777777" w:rsidR="00D42D4B" w:rsidRPr="00BE6409" w:rsidRDefault="00D42D4B" w:rsidP="004751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3. </w:t>
      </w:r>
      <w:r w:rsidR="00475136" w:rsidRPr="00BE6409">
        <w:rPr>
          <w:rFonts w:ascii="Times New Roman" w:hAnsi="Times New Roman"/>
          <w:sz w:val="24"/>
          <w:szCs w:val="24"/>
        </w:rPr>
        <w:t>Zmiany umowy mogą nastąpić wyłącznie w formie pisemnego aneksu pod rygorem nieważności za zgodą obu stron.</w:t>
      </w:r>
    </w:p>
    <w:p w14:paraId="189273FC" w14:textId="0FEE6127" w:rsidR="00475136" w:rsidRPr="00BE6409" w:rsidRDefault="00D42D4B" w:rsidP="004751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 xml:space="preserve">4. </w:t>
      </w:r>
      <w:r w:rsidR="00475136" w:rsidRPr="00BE6409">
        <w:rPr>
          <w:rFonts w:ascii="Times New Roman" w:hAnsi="Times New Roman"/>
          <w:sz w:val="24"/>
          <w:szCs w:val="24"/>
        </w:rPr>
        <w:t>Wniosek o zmianę postanowień umowy musi być wyrażony na piśmie.</w:t>
      </w:r>
    </w:p>
    <w:p w14:paraId="4711DDC6" w14:textId="23DDE247" w:rsidR="00D42D4B" w:rsidRPr="00BE6409" w:rsidRDefault="00D42D4B" w:rsidP="0047513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5. Odstąpienia od umowy powinno nastąpić w formie pisemnej pod rygorem nieważności takiego oświadczenia i powinno zawierać uzasadnienie.</w:t>
      </w:r>
    </w:p>
    <w:p w14:paraId="4F026B04" w14:textId="11A4FE67" w:rsidR="00055A22" w:rsidRPr="00BE6409" w:rsidRDefault="00055A22" w:rsidP="00055A22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 xml:space="preserve">§ </w:t>
      </w:r>
      <w:r w:rsidR="00A27C64">
        <w:rPr>
          <w:rFonts w:cs="Times New Roman"/>
          <w:b/>
          <w:bCs/>
        </w:rPr>
        <w:t>9</w:t>
      </w:r>
      <w:r w:rsidRPr="00BE6409">
        <w:rPr>
          <w:rFonts w:cs="Times New Roman"/>
          <w:b/>
          <w:bCs/>
        </w:rPr>
        <w:t xml:space="preserve">. </w:t>
      </w:r>
    </w:p>
    <w:p w14:paraId="2AD05A76" w14:textId="77777777" w:rsidR="00055A22" w:rsidRPr="00BE6409" w:rsidRDefault="00055A22" w:rsidP="00055A22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11169ED9" w14:textId="5133C072" w:rsidR="00055A22" w:rsidRPr="00BE6409" w:rsidRDefault="00055A22" w:rsidP="00BE6409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 w:rsidR="00A27C64">
        <w:rPr>
          <w:rFonts w:cs="Times New Roman"/>
          <w:b/>
          <w:bCs/>
        </w:rPr>
        <w:t>0</w:t>
      </w:r>
      <w:r w:rsidRPr="00BE6409">
        <w:rPr>
          <w:rFonts w:cs="Times New Roman"/>
          <w:b/>
          <w:bCs/>
        </w:rPr>
        <w:t>.</w:t>
      </w:r>
    </w:p>
    <w:p w14:paraId="2BD8952B" w14:textId="77777777" w:rsidR="00055A22" w:rsidRPr="00BE6409" w:rsidRDefault="00055A22" w:rsidP="00055A22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W sprawach nieuregulowanych niniejszą umową stosuje się przepisy Kodeksu cywilnego. </w:t>
      </w:r>
    </w:p>
    <w:p w14:paraId="2EDF5E26" w14:textId="1B680996" w:rsidR="00055A22" w:rsidRPr="00BE6409" w:rsidRDefault="00055A22" w:rsidP="00055A22">
      <w:pPr>
        <w:pStyle w:val="Default"/>
        <w:jc w:val="center"/>
        <w:rPr>
          <w:rFonts w:cs="Times New Roman"/>
          <w:b/>
          <w:bCs/>
        </w:rPr>
      </w:pPr>
      <w:r w:rsidRPr="00BE6409">
        <w:rPr>
          <w:rFonts w:cs="Times New Roman"/>
          <w:b/>
          <w:bCs/>
        </w:rPr>
        <w:t>§ 1</w:t>
      </w:r>
      <w:r w:rsidR="00A27C64">
        <w:rPr>
          <w:rFonts w:cs="Times New Roman"/>
          <w:b/>
          <w:bCs/>
        </w:rPr>
        <w:t>1</w:t>
      </w:r>
      <w:r w:rsidRPr="00BE6409">
        <w:rPr>
          <w:rFonts w:cs="Times New Roman"/>
          <w:b/>
          <w:bCs/>
        </w:rPr>
        <w:t xml:space="preserve">. </w:t>
      </w:r>
    </w:p>
    <w:p w14:paraId="4A2BB53D" w14:textId="77777777" w:rsidR="00055A22" w:rsidRPr="00BE6409" w:rsidRDefault="00055A22" w:rsidP="00055A22">
      <w:pPr>
        <w:pStyle w:val="Default"/>
        <w:jc w:val="both"/>
        <w:rPr>
          <w:rFonts w:cs="Times New Roman"/>
        </w:rPr>
      </w:pPr>
      <w:r w:rsidRPr="00BE6409">
        <w:rPr>
          <w:rFonts w:cs="Times New Roman"/>
        </w:rPr>
        <w:t xml:space="preserve">Umowa sporządzona została w dwóch jednobrzmiących egzemplarzach, po jednym dla każdej stron. </w:t>
      </w:r>
    </w:p>
    <w:p w14:paraId="09D4D269" w14:textId="77777777" w:rsidR="00055A22" w:rsidRPr="00BE6409" w:rsidRDefault="00055A22" w:rsidP="00055A22">
      <w:pPr>
        <w:pStyle w:val="Default"/>
        <w:rPr>
          <w:rFonts w:cs="Times New Roman"/>
        </w:rPr>
      </w:pPr>
    </w:p>
    <w:p w14:paraId="210D1002" w14:textId="77777777" w:rsidR="00A27C64" w:rsidRDefault="00A27C64" w:rsidP="00055A22">
      <w:pPr>
        <w:rPr>
          <w:rFonts w:ascii="Times New Roman" w:hAnsi="Times New Roman"/>
          <w:sz w:val="24"/>
          <w:szCs w:val="24"/>
        </w:rPr>
      </w:pPr>
    </w:p>
    <w:p w14:paraId="4498B32D" w14:textId="00E66067" w:rsidR="00055A22" w:rsidRPr="00BE6409" w:rsidRDefault="00055A22" w:rsidP="00055A22">
      <w:pPr>
        <w:rPr>
          <w:rFonts w:ascii="Times New Roman" w:hAnsi="Times New Roman"/>
          <w:sz w:val="24"/>
          <w:szCs w:val="24"/>
        </w:rPr>
      </w:pPr>
      <w:r w:rsidRPr="00BE6409">
        <w:rPr>
          <w:rFonts w:ascii="Times New Roman" w:hAnsi="Times New Roman"/>
          <w:sz w:val="24"/>
          <w:szCs w:val="24"/>
        </w:rPr>
        <w:t>ZAMAWIAJĄCY                                                                                             WYKONAWCA</w:t>
      </w:r>
    </w:p>
    <w:p w14:paraId="1242E515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B28"/>
    <w:multiLevelType w:val="hybridMultilevel"/>
    <w:tmpl w:val="31C6FBF0"/>
    <w:lvl w:ilvl="0" w:tplc="B2D4E5C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1B2F"/>
    <w:multiLevelType w:val="hybridMultilevel"/>
    <w:tmpl w:val="4290F5F4"/>
    <w:lvl w:ilvl="0" w:tplc="9D7E55C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9155B"/>
    <w:multiLevelType w:val="hybridMultilevel"/>
    <w:tmpl w:val="3692CB94"/>
    <w:lvl w:ilvl="0" w:tplc="4476C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E4BA8"/>
    <w:multiLevelType w:val="hybridMultilevel"/>
    <w:tmpl w:val="655AA964"/>
    <w:lvl w:ilvl="0" w:tplc="0972A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8672D"/>
    <w:multiLevelType w:val="hybridMultilevel"/>
    <w:tmpl w:val="35660AE6"/>
    <w:lvl w:ilvl="0" w:tplc="585E798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E5D60F1"/>
    <w:multiLevelType w:val="hybridMultilevel"/>
    <w:tmpl w:val="AA340AC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F4614B0"/>
    <w:multiLevelType w:val="hybridMultilevel"/>
    <w:tmpl w:val="B9569F4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5587158"/>
    <w:multiLevelType w:val="hybridMultilevel"/>
    <w:tmpl w:val="5E463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C1344"/>
    <w:multiLevelType w:val="hybridMultilevel"/>
    <w:tmpl w:val="765E7B04"/>
    <w:lvl w:ilvl="0" w:tplc="87263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56CC"/>
    <w:multiLevelType w:val="multilevel"/>
    <w:tmpl w:val="A2F40E8A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A1A3EA7"/>
    <w:multiLevelType w:val="hybridMultilevel"/>
    <w:tmpl w:val="CEB236FC"/>
    <w:lvl w:ilvl="0" w:tplc="387EA0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C362D"/>
    <w:multiLevelType w:val="hybridMultilevel"/>
    <w:tmpl w:val="C5E6B7BC"/>
    <w:lvl w:ilvl="0" w:tplc="A8B838E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50E6A7D"/>
    <w:multiLevelType w:val="hybridMultilevel"/>
    <w:tmpl w:val="2DC4426C"/>
    <w:lvl w:ilvl="0" w:tplc="BE3E07FC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463D7D"/>
    <w:multiLevelType w:val="hybridMultilevel"/>
    <w:tmpl w:val="6AF6D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9D1BA4"/>
    <w:multiLevelType w:val="hybridMultilevel"/>
    <w:tmpl w:val="CB46DD4E"/>
    <w:lvl w:ilvl="0" w:tplc="74B2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082369">
    <w:abstractNumId w:val="9"/>
  </w:num>
  <w:num w:numId="2" w16cid:durableId="1419134217">
    <w:abstractNumId w:val="7"/>
  </w:num>
  <w:num w:numId="3" w16cid:durableId="1706758759">
    <w:abstractNumId w:val="0"/>
  </w:num>
  <w:num w:numId="4" w16cid:durableId="1031878443">
    <w:abstractNumId w:val="13"/>
  </w:num>
  <w:num w:numId="5" w16cid:durableId="1624538166">
    <w:abstractNumId w:val="12"/>
  </w:num>
  <w:num w:numId="6" w16cid:durableId="2146190753">
    <w:abstractNumId w:val="3"/>
  </w:num>
  <w:num w:numId="7" w16cid:durableId="1855343125">
    <w:abstractNumId w:val="14"/>
  </w:num>
  <w:num w:numId="8" w16cid:durableId="590967609">
    <w:abstractNumId w:val="5"/>
  </w:num>
  <w:num w:numId="9" w16cid:durableId="1489051420">
    <w:abstractNumId w:val="10"/>
  </w:num>
  <w:num w:numId="10" w16cid:durableId="923025834">
    <w:abstractNumId w:val="1"/>
  </w:num>
  <w:num w:numId="11" w16cid:durableId="213935753">
    <w:abstractNumId w:val="11"/>
  </w:num>
  <w:num w:numId="12" w16cid:durableId="844396005">
    <w:abstractNumId w:val="2"/>
  </w:num>
  <w:num w:numId="13" w16cid:durableId="526068755">
    <w:abstractNumId w:val="4"/>
  </w:num>
  <w:num w:numId="14" w16cid:durableId="250744003">
    <w:abstractNumId w:val="8"/>
  </w:num>
  <w:num w:numId="15" w16cid:durableId="2013289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22"/>
    <w:rsid w:val="00055A22"/>
    <w:rsid w:val="000A044F"/>
    <w:rsid w:val="0014381D"/>
    <w:rsid w:val="002D0B85"/>
    <w:rsid w:val="00475136"/>
    <w:rsid w:val="005563A8"/>
    <w:rsid w:val="009D3483"/>
    <w:rsid w:val="00A27C64"/>
    <w:rsid w:val="00BD36FD"/>
    <w:rsid w:val="00BE6409"/>
    <w:rsid w:val="00CC1339"/>
    <w:rsid w:val="00D4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255B"/>
  <w15:chartTrackingRefBased/>
  <w15:docId w15:val="{22DA6BF5-F901-46FE-8FAF-87DE94E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2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5A22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055A22"/>
    <w:pPr>
      <w:suppressAutoHyphens/>
      <w:spacing w:after="200" w:line="276" w:lineRule="auto"/>
      <w:ind w:left="720"/>
      <w:contextualSpacing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4</cp:revision>
  <dcterms:created xsi:type="dcterms:W3CDTF">2023-03-22T12:24:00Z</dcterms:created>
  <dcterms:modified xsi:type="dcterms:W3CDTF">2023-03-24T07:58:00Z</dcterms:modified>
</cp:coreProperties>
</file>