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856" w14:textId="77777777" w:rsidR="00FB0236" w:rsidRPr="00DA57F1" w:rsidRDefault="00FB0236" w:rsidP="00FB0236">
      <w:pPr>
        <w:rPr>
          <w:rFonts w:ascii="Arial" w:hAnsi="Arial" w:cs="Arial"/>
          <w:sz w:val="20"/>
          <w:szCs w:val="20"/>
        </w:rPr>
      </w:pPr>
    </w:p>
    <w:p w14:paraId="19286850" w14:textId="7845CD5F" w:rsidR="00FB0236" w:rsidRPr="00DA57F1" w:rsidRDefault="00FB0236" w:rsidP="00FB02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57F1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0813447D" w14:textId="6002393F" w:rsidR="003A06BA" w:rsidRPr="00DA57F1" w:rsidRDefault="003A06BA" w:rsidP="003A06BA">
      <w:pPr>
        <w:rPr>
          <w:rFonts w:ascii="Arial" w:hAnsi="Arial" w:cs="Arial"/>
          <w:bCs/>
          <w:sz w:val="20"/>
          <w:szCs w:val="20"/>
        </w:rPr>
      </w:pPr>
    </w:p>
    <w:p w14:paraId="78F181E8" w14:textId="191955BB" w:rsidR="00251D66" w:rsidRPr="00DA57F1" w:rsidRDefault="00251D66" w:rsidP="003A06BA">
      <w:pPr>
        <w:rPr>
          <w:rFonts w:ascii="Arial" w:hAnsi="Arial" w:cs="Arial"/>
          <w:bCs/>
          <w:sz w:val="20"/>
          <w:szCs w:val="20"/>
        </w:rPr>
      </w:pPr>
    </w:p>
    <w:p w14:paraId="11FFD425" w14:textId="1E7A5B1F" w:rsidR="00251D66" w:rsidRPr="00DA57F1" w:rsidRDefault="00251D66" w:rsidP="003A06BA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7C21DD" w:rsidRPr="00DA57F1" w14:paraId="6E706304" w14:textId="77777777" w:rsidTr="009E28D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861791F" w14:textId="6A516693" w:rsidR="007C21DD" w:rsidRPr="00DA57F1" w:rsidRDefault="007C21DD" w:rsidP="009E2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SERWERA</w:t>
            </w:r>
            <w:r w:rsidR="00F215FE">
              <w:rPr>
                <w:rFonts w:ascii="Arial" w:hAnsi="Arial" w:cs="Arial"/>
                <w:b/>
                <w:sz w:val="20"/>
                <w:szCs w:val="20"/>
              </w:rPr>
              <w:t xml:space="preserve"> FIRMY DELL</w:t>
            </w:r>
            <w:r w:rsidRPr="00DA57F1">
              <w:rPr>
                <w:rFonts w:ascii="Arial" w:hAnsi="Arial" w:cs="Arial"/>
                <w:b/>
                <w:sz w:val="20"/>
                <w:szCs w:val="20"/>
              </w:rPr>
              <w:t xml:space="preserve"> - MINIMALNE WYMAGANIA</w:t>
            </w:r>
          </w:p>
        </w:tc>
      </w:tr>
      <w:tr w:rsidR="007C21DD" w:rsidRPr="00DA57F1" w14:paraId="5290219E" w14:textId="77777777" w:rsidTr="009E28D9">
        <w:tc>
          <w:tcPr>
            <w:tcW w:w="2405" w:type="dxa"/>
          </w:tcPr>
          <w:p w14:paraId="6893789A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Typ sprzętu</w:t>
            </w:r>
          </w:p>
        </w:tc>
        <w:tc>
          <w:tcPr>
            <w:tcW w:w="6657" w:type="dxa"/>
          </w:tcPr>
          <w:p w14:paraId="7C86985D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Serwer</w:t>
            </w:r>
          </w:p>
        </w:tc>
      </w:tr>
      <w:tr w:rsidR="007C21DD" w:rsidRPr="00DA57F1" w14:paraId="27F8DE3D" w14:textId="77777777" w:rsidTr="009E28D9">
        <w:tc>
          <w:tcPr>
            <w:tcW w:w="2405" w:type="dxa"/>
          </w:tcPr>
          <w:p w14:paraId="7E6691B9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Obudowa</w:t>
            </w:r>
          </w:p>
        </w:tc>
        <w:tc>
          <w:tcPr>
            <w:tcW w:w="6657" w:type="dxa"/>
          </w:tcPr>
          <w:p w14:paraId="3FF1528E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Obudowa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i wysuwanie serwera do celów serwisowych. Ramka zabezpieczająca z wyświetlaczem LCD.</w:t>
            </w:r>
          </w:p>
        </w:tc>
      </w:tr>
      <w:tr w:rsidR="007C21DD" w:rsidRPr="00DA57F1" w14:paraId="7856D90A" w14:textId="77777777" w:rsidTr="009E28D9">
        <w:tc>
          <w:tcPr>
            <w:tcW w:w="2405" w:type="dxa"/>
          </w:tcPr>
          <w:p w14:paraId="11729D09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Chipset</w:t>
            </w:r>
          </w:p>
        </w:tc>
        <w:tc>
          <w:tcPr>
            <w:tcW w:w="6657" w:type="dxa"/>
          </w:tcPr>
          <w:p w14:paraId="74FF11B2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7C21DD" w:rsidRPr="00DA57F1" w14:paraId="5FCA5A93" w14:textId="77777777" w:rsidTr="009E28D9">
        <w:trPr>
          <w:trHeight w:val="352"/>
        </w:trPr>
        <w:tc>
          <w:tcPr>
            <w:tcW w:w="2405" w:type="dxa"/>
          </w:tcPr>
          <w:p w14:paraId="36D14CBE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Płyta główna</w:t>
            </w:r>
          </w:p>
        </w:tc>
        <w:tc>
          <w:tcPr>
            <w:tcW w:w="6657" w:type="dxa"/>
          </w:tcPr>
          <w:p w14:paraId="1679F576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7C21DD" w:rsidRPr="00DA57F1" w14:paraId="1205635F" w14:textId="77777777" w:rsidTr="009E28D9">
        <w:tc>
          <w:tcPr>
            <w:tcW w:w="2405" w:type="dxa"/>
          </w:tcPr>
          <w:p w14:paraId="7101A7C5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657" w:type="dxa"/>
          </w:tcPr>
          <w:p w14:paraId="678E1FC2" w14:textId="5BF6A249" w:rsidR="007C21DD" w:rsidRPr="00DA57F1" w:rsidRDefault="007C21DD" w:rsidP="007C21D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64 bit,</w:t>
            </w:r>
            <w:r w:rsidR="00F20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7F1">
              <w:rPr>
                <w:rFonts w:ascii="Arial" w:hAnsi="Arial" w:cs="Arial"/>
                <w:sz w:val="20"/>
                <w:szCs w:val="20"/>
              </w:rPr>
              <w:t xml:space="preserve">16 rdzeni 32 </w:t>
            </w:r>
            <w:r w:rsidR="00F20543">
              <w:rPr>
                <w:rFonts w:ascii="Arial" w:hAnsi="Arial" w:cs="Arial"/>
                <w:sz w:val="20"/>
                <w:szCs w:val="20"/>
              </w:rPr>
              <w:t xml:space="preserve">wątki, 24MB cache </w:t>
            </w:r>
            <w:r w:rsidRPr="00DA57F1">
              <w:rPr>
                <w:rFonts w:ascii="Arial" w:hAnsi="Arial" w:cs="Arial"/>
                <w:sz w:val="20"/>
                <w:szCs w:val="20"/>
              </w:rPr>
              <w:t xml:space="preserve">min. 2.4GHz, klasy x86 dedykowane do pracy z zaoferowanym serwerem umożliwiający osiągnięcie wyniku min 30000 punktów w teście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CPU zgodnie z wynikami opublikowanymi na stronie </w:t>
            </w:r>
            <w:hyperlink r:id="rId7" w:history="1">
              <w:r w:rsidRPr="00DA57F1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http://www.cpubenchmark.net/cpu_list.php</w:t>
              </w:r>
            </w:hyperlink>
            <w:r w:rsidRPr="00DA57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54498" w14:textId="0A16D32C" w:rsidR="007C21DD" w:rsidRPr="00DA57F1" w:rsidRDefault="007C21DD" w:rsidP="007C21D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Możliwość dołożenia drugiego procesora obsługującego do 2</w:t>
            </w:r>
            <w:r w:rsidR="00F20543">
              <w:rPr>
                <w:rFonts w:ascii="Arial" w:hAnsi="Arial" w:cs="Arial"/>
                <w:sz w:val="20"/>
                <w:szCs w:val="20"/>
              </w:rPr>
              <w:t>0</w:t>
            </w:r>
            <w:r w:rsidRPr="00DA57F1">
              <w:rPr>
                <w:rFonts w:ascii="Arial" w:hAnsi="Arial" w:cs="Arial"/>
                <w:sz w:val="20"/>
                <w:szCs w:val="20"/>
              </w:rPr>
              <w:t xml:space="preserve"> rdzenie i 4</w:t>
            </w:r>
            <w:r w:rsidR="00F20543">
              <w:rPr>
                <w:rFonts w:ascii="Arial" w:hAnsi="Arial" w:cs="Arial"/>
                <w:sz w:val="20"/>
                <w:szCs w:val="20"/>
              </w:rPr>
              <w:t>0</w:t>
            </w:r>
            <w:r w:rsidRPr="00DA57F1">
              <w:rPr>
                <w:rFonts w:ascii="Arial" w:hAnsi="Arial" w:cs="Arial"/>
                <w:sz w:val="20"/>
                <w:szCs w:val="20"/>
              </w:rPr>
              <w:t xml:space="preserve"> wątków.</w:t>
            </w:r>
          </w:p>
        </w:tc>
      </w:tr>
      <w:tr w:rsidR="007C21DD" w:rsidRPr="00DA57F1" w14:paraId="200873A0" w14:textId="77777777" w:rsidTr="009E28D9">
        <w:tc>
          <w:tcPr>
            <w:tcW w:w="2405" w:type="dxa"/>
          </w:tcPr>
          <w:p w14:paraId="73C1F96B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Pamięć operacyjna</w:t>
            </w:r>
          </w:p>
        </w:tc>
        <w:tc>
          <w:tcPr>
            <w:tcW w:w="6657" w:type="dxa"/>
          </w:tcPr>
          <w:p w14:paraId="738A69C4" w14:textId="548E050C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DA4547">
              <w:rPr>
                <w:rFonts w:ascii="Arial" w:hAnsi="Arial" w:cs="Arial"/>
                <w:sz w:val="20"/>
                <w:szCs w:val="20"/>
              </w:rPr>
              <w:t>64</w:t>
            </w:r>
            <w:r w:rsidRPr="00DA57F1">
              <w:rPr>
                <w:rFonts w:ascii="Arial" w:hAnsi="Arial" w:cs="Arial"/>
                <w:sz w:val="20"/>
                <w:szCs w:val="20"/>
              </w:rPr>
              <w:t>GB DDR4 RDIMM 3200MT/s, na płycie głównej powinno znajdować się minimum 16 slotów przeznaczone do instalacji pamięci. Płyta główna powinna obsługiwać do 1TB pamięci RAM.</w:t>
            </w:r>
          </w:p>
        </w:tc>
      </w:tr>
      <w:tr w:rsidR="007C21DD" w:rsidRPr="00DA57F1" w14:paraId="2B014E41" w14:textId="77777777" w:rsidTr="009E28D9">
        <w:tc>
          <w:tcPr>
            <w:tcW w:w="2405" w:type="dxa"/>
          </w:tcPr>
          <w:p w14:paraId="7F48787E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Kontroler RAID</w:t>
            </w:r>
          </w:p>
        </w:tc>
        <w:tc>
          <w:tcPr>
            <w:tcW w:w="6657" w:type="dxa"/>
          </w:tcPr>
          <w:p w14:paraId="1A4382E5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Sprzętowy kontroler dyskowy, posiadający min. 4GB nieulotnej pamięci cache, możliwe konfiguracje poziomów RAID: 0, 1, 5, 6, 10, 50, 60. Umożliwiający stworzenie dwóch grup dysków RAID 1 lub 0, każda grupa składająca się z dwóch dysków.</w:t>
            </w:r>
          </w:p>
        </w:tc>
      </w:tr>
      <w:tr w:rsidR="007C21DD" w:rsidRPr="00DA57F1" w14:paraId="7F1B3730" w14:textId="77777777" w:rsidTr="009E28D9">
        <w:tc>
          <w:tcPr>
            <w:tcW w:w="2405" w:type="dxa"/>
          </w:tcPr>
          <w:p w14:paraId="6C23DCE4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Kieszenie dysków</w:t>
            </w:r>
          </w:p>
        </w:tc>
        <w:tc>
          <w:tcPr>
            <w:tcW w:w="6657" w:type="dxa"/>
          </w:tcPr>
          <w:p w14:paraId="36DE0965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8x2,5’’</w:t>
            </w:r>
          </w:p>
        </w:tc>
      </w:tr>
      <w:tr w:rsidR="007C21DD" w:rsidRPr="00DA57F1" w14:paraId="19076ED3" w14:textId="77777777" w:rsidTr="009E28D9">
        <w:tc>
          <w:tcPr>
            <w:tcW w:w="2405" w:type="dxa"/>
          </w:tcPr>
          <w:p w14:paraId="522121ED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Bezpieczeństwo</w:t>
            </w:r>
          </w:p>
        </w:tc>
        <w:tc>
          <w:tcPr>
            <w:tcW w:w="6657" w:type="dxa"/>
          </w:tcPr>
          <w:p w14:paraId="5C1F53BE" w14:textId="77777777" w:rsidR="007C21DD" w:rsidRPr="00DA57F1" w:rsidRDefault="007C21DD" w:rsidP="007C21D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panela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zamykana na klucz służąca do ochrony nieautoryzowanego dostępu do dysków twardych. </w:t>
            </w:r>
          </w:p>
          <w:p w14:paraId="38DC8746" w14:textId="77777777" w:rsidR="007C21DD" w:rsidRPr="00DA57F1" w:rsidRDefault="007C21DD" w:rsidP="007C21D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7F3E6DCE" w14:textId="77777777" w:rsidR="007C21DD" w:rsidRPr="00DA57F1" w:rsidRDefault="007C21DD" w:rsidP="007C21D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Moduł TPM 2.0</w:t>
            </w:r>
          </w:p>
        </w:tc>
      </w:tr>
      <w:tr w:rsidR="007C21DD" w:rsidRPr="00DA57F1" w14:paraId="614F8E39" w14:textId="77777777" w:rsidTr="009E28D9">
        <w:tc>
          <w:tcPr>
            <w:tcW w:w="2405" w:type="dxa"/>
          </w:tcPr>
          <w:p w14:paraId="4D335936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Dyski twarde</w:t>
            </w:r>
          </w:p>
        </w:tc>
        <w:tc>
          <w:tcPr>
            <w:tcW w:w="6657" w:type="dxa"/>
          </w:tcPr>
          <w:p w14:paraId="45F24E2C" w14:textId="2095E474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Możliwość instalacji dysków </w:t>
            </w:r>
            <w:r w:rsidR="00EA1E97">
              <w:rPr>
                <w:rFonts w:ascii="Arial" w:hAnsi="Arial" w:cs="Arial"/>
                <w:sz w:val="20"/>
                <w:szCs w:val="20"/>
              </w:rPr>
              <w:t xml:space="preserve">HDD </w:t>
            </w:r>
            <w:r w:rsidRPr="00DA57F1">
              <w:rPr>
                <w:rFonts w:ascii="Arial" w:hAnsi="Arial" w:cs="Arial"/>
                <w:sz w:val="20"/>
                <w:szCs w:val="20"/>
              </w:rPr>
              <w:t>SAS,</w:t>
            </w:r>
            <w:r w:rsidR="00EA1E97">
              <w:rPr>
                <w:rFonts w:ascii="Arial" w:hAnsi="Arial" w:cs="Arial"/>
                <w:sz w:val="20"/>
                <w:szCs w:val="20"/>
              </w:rPr>
              <w:t xml:space="preserve"> SSD SAS, HDD SATA, SSD SATA</w:t>
            </w:r>
          </w:p>
          <w:p w14:paraId="7BADDADA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Zainstalowane:</w:t>
            </w:r>
          </w:p>
          <w:p w14:paraId="477F2047" w14:textId="73061816" w:rsidR="00F215FE" w:rsidRDefault="00F215FE" w:rsidP="00F215F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2 dyski o pojemności minimum 960GB SSD SAS,12Gb/s, Hot-Plug 2.5"</w:t>
            </w:r>
          </w:p>
          <w:p w14:paraId="5D1748C5" w14:textId="375809DC" w:rsidR="007C21DD" w:rsidRPr="00F215FE" w:rsidRDefault="007C21DD" w:rsidP="00F215F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2 dyski o pojemności minimum 600GB HDD SAS 12Gb/s, Hot-Plug 2.5"</w:t>
            </w:r>
          </w:p>
        </w:tc>
      </w:tr>
      <w:tr w:rsidR="007C21DD" w:rsidRPr="00DA57F1" w14:paraId="055CA316" w14:textId="77777777" w:rsidTr="009E28D9">
        <w:tc>
          <w:tcPr>
            <w:tcW w:w="2405" w:type="dxa"/>
          </w:tcPr>
          <w:p w14:paraId="441006AF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657" w:type="dxa"/>
          </w:tcPr>
          <w:p w14:paraId="35DD4995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Zintegrowana karta graficzna umożliwiająca wyświetlenie rozdzielczości min. 1920x1200</w:t>
            </w:r>
          </w:p>
        </w:tc>
      </w:tr>
      <w:tr w:rsidR="007C21DD" w:rsidRPr="00DA57F1" w14:paraId="742F1908" w14:textId="77777777" w:rsidTr="009E28D9">
        <w:tc>
          <w:tcPr>
            <w:tcW w:w="2405" w:type="dxa"/>
          </w:tcPr>
          <w:p w14:paraId="4DE9412F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Karta Zarządzania</w:t>
            </w:r>
          </w:p>
        </w:tc>
        <w:tc>
          <w:tcPr>
            <w:tcW w:w="6657" w:type="dxa"/>
          </w:tcPr>
          <w:p w14:paraId="087678C7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44040F75" w14:textId="77777777" w:rsidR="007C21DD" w:rsidRPr="00DA57F1" w:rsidRDefault="007C21DD" w:rsidP="007C21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Zdalny dostęp do graficznego interfejsu Web karty zarządzającej.</w:t>
            </w:r>
          </w:p>
          <w:p w14:paraId="6AD1D8F0" w14:textId="77777777" w:rsidR="007C21DD" w:rsidRPr="00DA57F1" w:rsidRDefault="007C21DD" w:rsidP="007C21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Zdalne monitorowanie i informowanie o statusie serwera (m.in. procesory, pamięć, dyski twarde, zasilanie, chłodzenie).</w:t>
            </w:r>
          </w:p>
          <w:p w14:paraId="0F7C5C70" w14:textId="77777777" w:rsidR="007C21DD" w:rsidRPr="00DA57F1" w:rsidRDefault="007C21DD" w:rsidP="007C21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Zdalne sterowanie zasilaniem serwera umożliwiające wyłączenie, włączenie lub ponowne uruchomienie serwera.</w:t>
            </w:r>
          </w:p>
          <w:p w14:paraId="30F2E1DF" w14:textId="77777777" w:rsidR="007C21DD" w:rsidRPr="00DA57F1" w:rsidRDefault="007C21DD" w:rsidP="007C21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Konfiguracja RAID na dyskach, sprawdzenie kondycji dysków.</w:t>
            </w:r>
          </w:p>
          <w:p w14:paraId="70CFEFCA" w14:textId="77777777" w:rsidR="007C21DD" w:rsidRPr="00DA57F1" w:rsidRDefault="007C21DD" w:rsidP="007C21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Wykonanie aktualizacji oprogramowania układowego.</w:t>
            </w:r>
          </w:p>
        </w:tc>
      </w:tr>
      <w:tr w:rsidR="007C21DD" w:rsidRPr="00DA57F1" w14:paraId="34031182" w14:textId="77777777" w:rsidTr="009E28D9">
        <w:tc>
          <w:tcPr>
            <w:tcW w:w="2405" w:type="dxa"/>
          </w:tcPr>
          <w:p w14:paraId="4DE04376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Diagnostyka</w:t>
            </w:r>
          </w:p>
        </w:tc>
        <w:tc>
          <w:tcPr>
            <w:tcW w:w="6657" w:type="dxa"/>
          </w:tcPr>
          <w:p w14:paraId="2F88F3F0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Style w:val="has-pretty-child"/>
                <w:rFonts w:ascii="Arial" w:hAnsi="Arial" w:cs="Arial"/>
                <w:sz w:val="20"/>
                <w:szCs w:val="20"/>
              </w:rPr>
            </w:pPr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Panel LCD umieszczony na froncie obudowy, umożliwiający wyświetlenie podstawowych parametrów serwera.</w:t>
            </w:r>
          </w:p>
        </w:tc>
      </w:tr>
      <w:tr w:rsidR="007C21DD" w:rsidRPr="00DA57F1" w14:paraId="47D7EA3F" w14:textId="77777777" w:rsidTr="009E28D9">
        <w:tc>
          <w:tcPr>
            <w:tcW w:w="2405" w:type="dxa"/>
          </w:tcPr>
          <w:p w14:paraId="74C38177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Gniazda PCI</w:t>
            </w:r>
          </w:p>
        </w:tc>
        <w:tc>
          <w:tcPr>
            <w:tcW w:w="6657" w:type="dxa"/>
          </w:tcPr>
          <w:p w14:paraId="0B4A98E3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Style w:val="has-pretty-child"/>
                <w:rFonts w:ascii="Arial" w:hAnsi="Arial" w:cs="Arial"/>
                <w:sz w:val="20"/>
                <w:szCs w:val="20"/>
              </w:rPr>
            </w:pPr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 xml:space="preserve">Minimum jeden slot </w:t>
            </w:r>
            <w:proofErr w:type="spellStart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 xml:space="preserve"> x16 generacji 4</w:t>
            </w:r>
          </w:p>
        </w:tc>
      </w:tr>
      <w:tr w:rsidR="007C21DD" w:rsidRPr="00DA57F1" w14:paraId="05D463E7" w14:textId="77777777" w:rsidTr="009E28D9">
        <w:tc>
          <w:tcPr>
            <w:tcW w:w="2405" w:type="dxa"/>
          </w:tcPr>
          <w:p w14:paraId="41424C0D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Interfejsy sieciowe</w:t>
            </w:r>
          </w:p>
        </w:tc>
        <w:tc>
          <w:tcPr>
            <w:tcW w:w="6657" w:type="dxa"/>
          </w:tcPr>
          <w:p w14:paraId="276C6E68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Style w:val="has-pretty-child"/>
                <w:rFonts w:ascii="Arial" w:hAnsi="Arial" w:cs="Arial"/>
                <w:sz w:val="20"/>
                <w:szCs w:val="20"/>
              </w:rPr>
            </w:pPr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 xml:space="preserve">Wbudowane min. 6 interfejsów </w:t>
            </w:r>
            <w:proofErr w:type="spellStart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siecioweych</w:t>
            </w:r>
            <w:proofErr w:type="spellEnd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 xml:space="preserve"> 1Gb Ethernet w standardzie </w:t>
            </w:r>
            <w:proofErr w:type="spellStart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BaseT</w:t>
            </w:r>
            <w:proofErr w:type="spellEnd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 xml:space="preserve"> (porty nie mogą być osiągnięte poprzez karty w slotach </w:t>
            </w:r>
            <w:proofErr w:type="spellStart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A57F1">
              <w:rPr>
                <w:rStyle w:val="has-pretty-child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21DD" w:rsidRPr="00DA57F1" w14:paraId="4CE93B0B" w14:textId="77777777" w:rsidTr="009E28D9">
        <w:tc>
          <w:tcPr>
            <w:tcW w:w="2405" w:type="dxa"/>
          </w:tcPr>
          <w:p w14:paraId="40093969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System montażu</w:t>
            </w:r>
          </w:p>
        </w:tc>
        <w:tc>
          <w:tcPr>
            <w:tcW w:w="6657" w:type="dxa"/>
          </w:tcPr>
          <w:p w14:paraId="3CEC363B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Szyny ruchome</w:t>
            </w:r>
          </w:p>
        </w:tc>
      </w:tr>
      <w:tr w:rsidR="007C21DD" w:rsidRPr="00DA57F1" w14:paraId="40DFE138" w14:textId="77777777" w:rsidTr="009E28D9">
        <w:tc>
          <w:tcPr>
            <w:tcW w:w="2405" w:type="dxa"/>
          </w:tcPr>
          <w:p w14:paraId="2A8AE505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Zasilanie</w:t>
            </w:r>
          </w:p>
        </w:tc>
        <w:tc>
          <w:tcPr>
            <w:tcW w:w="6657" w:type="dxa"/>
          </w:tcPr>
          <w:p w14:paraId="2D80CA5B" w14:textId="4F99D79B" w:rsidR="007C21DD" w:rsidRPr="00DA57F1" w:rsidRDefault="00EA1E97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Redundantne, Hot-Plug min. </w:t>
            </w:r>
            <w:r w:rsidR="006044B4">
              <w:rPr>
                <w:rFonts w:ascii="Arial" w:hAnsi="Arial" w:cs="Arial"/>
                <w:sz w:val="20"/>
                <w:szCs w:val="20"/>
              </w:rPr>
              <w:t>8</w:t>
            </w:r>
            <w:r w:rsidR="007C21DD" w:rsidRPr="00DA57F1">
              <w:rPr>
                <w:rFonts w:ascii="Arial" w:hAnsi="Arial" w:cs="Arial"/>
                <w:sz w:val="20"/>
                <w:szCs w:val="20"/>
              </w:rPr>
              <w:t>00W każdy.</w:t>
            </w:r>
          </w:p>
        </w:tc>
      </w:tr>
      <w:tr w:rsidR="007C21DD" w:rsidRPr="00DA57F1" w14:paraId="667FFC60" w14:textId="77777777" w:rsidTr="009E28D9">
        <w:tc>
          <w:tcPr>
            <w:tcW w:w="2405" w:type="dxa"/>
          </w:tcPr>
          <w:p w14:paraId="67D00B37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6657" w:type="dxa"/>
          </w:tcPr>
          <w:p w14:paraId="5FE7A24C" w14:textId="77777777" w:rsidR="007C21DD" w:rsidRDefault="007C21DD" w:rsidP="00F54D27">
            <w:pPr>
              <w:pStyle w:val="Akapitzlist"/>
              <w:numPr>
                <w:ilvl w:val="0"/>
                <w:numId w:val="32"/>
              </w:numPr>
              <w:suppressAutoHyphens/>
              <w:spacing w:before="120"/>
              <w:jc w:val="both"/>
              <w:rPr>
                <w:rStyle w:val="has-pretty-child"/>
                <w:rFonts w:ascii="Arial" w:hAnsi="Arial" w:cs="Arial"/>
                <w:sz w:val="20"/>
                <w:szCs w:val="20"/>
              </w:rPr>
            </w:pPr>
            <w:r w:rsidRPr="00F54D27">
              <w:rPr>
                <w:rStyle w:val="has-pretty-child"/>
                <w:rFonts w:ascii="Arial" w:hAnsi="Arial" w:cs="Arial"/>
                <w:sz w:val="20"/>
                <w:szCs w:val="20"/>
              </w:rPr>
              <w:t>Microsoft Windows Server 2022 Standard (16 CORE)</w:t>
            </w:r>
          </w:p>
          <w:p w14:paraId="55813540" w14:textId="40B34817" w:rsidR="00F54D27" w:rsidRPr="00F54D27" w:rsidRDefault="00F54D27" w:rsidP="00F54D27">
            <w:pPr>
              <w:pStyle w:val="Akapitzlist"/>
              <w:numPr>
                <w:ilvl w:val="0"/>
                <w:numId w:val="32"/>
              </w:numPr>
              <w:suppressAutoHyphens/>
              <w:spacing w:before="120"/>
              <w:jc w:val="both"/>
              <w:rPr>
                <w:rStyle w:val="has-pretty-child"/>
                <w:rFonts w:ascii="Arial" w:hAnsi="Arial" w:cs="Arial"/>
                <w:sz w:val="20"/>
                <w:szCs w:val="20"/>
              </w:rPr>
            </w:pPr>
            <w:r>
              <w:rPr>
                <w:rStyle w:val="has-pretty-child"/>
                <w:rFonts w:ascii="Arial" w:hAnsi="Arial" w:cs="Arial"/>
                <w:sz w:val="20"/>
                <w:szCs w:val="20"/>
              </w:rPr>
              <w:t>6 licencji CAL dostępowych na użytkownika</w:t>
            </w:r>
          </w:p>
          <w:p w14:paraId="334B3012" w14:textId="1BD88531" w:rsidR="00F54D27" w:rsidRPr="00DA57F1" w:rsidRDefault="00F54D27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DD" w:rsidRPr="00DA57F1" w14:paraId="63CBF17E" w14:textId="77777777" w:rsidTr="009E28D9">
        <w:tc>
          <w:tcPr>
            <w:tcW w:w="2405" w:type="dxa"/>
          </w:tcPr>
          <w:p w14:paraId="5701E6E9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657" w:type="dxa"/>
          </w:tcPr>
          <w:p w14:paraId="7F045208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3 x USB z czego nie mniej niż 1x USB 3.0, 2xVGA z czego jeden na panelu przednim.</w:t>
            </w:r>
          </w:p>
        </w:tc>
      </w:tr>
      <w:tr w:rsidR="007C21DD" w:rsidRPr="00DA57F1" w14:paraId="5E33556D" w14:textId="77777777" w:rsidTr="009E28D9">
        <w:tc>
          <w:tcPr>
            <w:tcW w:w="2405" w:type="dxa"/>
          </w:tcPr>
          <w:p w14:paraId="21FC60E4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Certyfikaty</w:t>
            </w:r>
          </w:p>
        </w:tc>
        <w:tc>
          <w:tcPr>
            <w:tcW w:w="6657" w:type="dxa"/>
          </w:tcPr>
          <w:p w14:paraId="6A1DD6CE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Serwer musi być wyprodukowany zgodnie z normą ISO-9001:2008 oraz ISO-14001. </w:t>
            </w:r>
          </w:p>
          <w:p w14:paraId="15C67DB9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Serwer musi posiadać deklaracja CE.</w:t>
            </w:r>
          </w:p>
          <w:p w14:paraId="7AD1D05C" w14:textId="167D8838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Catalog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i posiadać status „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Certified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for Windows” dla systemów Microsoft Windows Server 2019, Microsoft Windows Server 2022.</w:t>
            </w:r>
          </w:p>
        </w:tc>
      </w:tr>
      <w:tr w:rsidR="007C21DD" w:rsidRPr="00DA57F1" w14:paraId="7D6510FC" w14:textId="77777777" w:rsidTr="009E28D9">
        <w:tc>
          <w:tcPr>
            <w:tcW w:w="2405" w:type="dxa"/>
          </w:tcPr>
          <w:p w14:paraId="7261281C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Gwarancja na sprzęt</w:t>
            </w:r>
          </w:p>
        </w:tc>
        <w:tc>
          <w:tcPr>
            <w:tcW w:w="6657" w:type="dxa"/>
          </w:tcPr>
          <w:p w14:paraId="144CC17F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7DA69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5 lat gwarancji producenta, z czasem reakcji do następnego dnia roboczego od przyjęcia zgłoszenia, poprzez ogólnopolską linię telefoniczną producenta. </w:t>
            </w:r>
          </w:p>
          <w:p w14:paraId="4572CD9A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Zamawiający wymaga od podmiotu realizującego serwis lub producenta, że w okresie gwarancji dysków w przypadku awarii, uszkodzony dysk twardy pozostaje u Zamawiającego.</w:t>
            </w:r>
          </w:p>
          <w:p w14:paraId="79B782BA" w14:textId="27640994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Minimalny okres gw</w:t>
            </w:r>
            <w:r w:rsidR="00EA1E97">
              <w:rPr>
                <w:rFonts w:ascii="Arial" w:hAnsi="Arial" w:cs="Arial"/>
                <w:sz w:val="20"/>
                <w:szCs w:val="20"/>
              </w:rPr>
              <w:t xml:space="preserve">arancji na dyski określa się na </w:t>
            </w:r>
            <w:r w:rsidRPr="00DA57F1">
              <w:rPr>
                <w:rFonts w:ascii="Arial" w:hAnsi="Arial" w:cs="Arial"/>
                <w:sz w:val="20"/>
                <w:szCs w:val="20"/>
              </w:rPr>
              <w:t xml:space="preserve">36 miesięcy.  </w:t>
            </w:r>
          </w:p>
          <w:p w14:paraId="101F101C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B9C370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7B8B5B2D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5D618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</w:rPr>
              <w:t>mikrokodu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</w:rPr>
              <w:t xml:space="preserve"> oraz sterowników nawet w przypadku wygaśnięcia gwarancji serwera</w:t>
            </w:r>
          </w:p>
          <w:p w14:paraId="28631D3A" w14:textId="77777777" w:rsidR="007C21DD" w:rsidRPr="00DA57F1" w:rsidRDefault="007C21DD" w:rsidP="009E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DD" w:rsidRPr="00DA57F1" w14:paraId="6041E96B" w14:textId="77777777" w:rsidTr="009E28D9">
        <w:tc>
          <w:tcPr>
            <w:tcW w:w="2405" w:type="dxa"/>
          </w:tcPr>
          <w:p w14:paraId="2949885D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657" w:type="dxa"/>
          </w:tcPr>
          <w:p w14:paraId="05011229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Zamawiający wymaga dokumentacji w języku polskim lub angielskim.</w:t>
            </w:r>
          </w:p>
          <w:p w14:paraId="15224F1E" w14:textId="77777777" w:rsidR="007C21DD" w:rsidRPr="00DA57F1" w:rsidRDefault="007C21DD" w:rsidP="009E28D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7C21DD" w:rsidRPr="00DA57F1" w14:paraId="72E2A16C" w14:textId="77777777" w:rsidTr="009E28D9">
        <w:tc>
          <w:tcPr>
            <w:tcW w:w="2405" w:type="dxa"/>
          </w:tcPr>
          <w:p w14:paraId="5BA49E90" w14:textId="77777777" w:rsidR="007C21DD" w:rsidRPr="00DA57F1" w:rsidRDefault="007C21DD" w:rsidP="009E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Pozostałe</w:t>
            </w:r>
          </w:p>
        </w:tc>
        <w:tc>
          <w:tcPr>
            <w:tcW w:w="6657" w:type="dxa"/>
          </w:tcPr>
          <w:p w14:paraId="5563DB58" w14:textId="77777777" w:rsidR="007C21DD" w:rsidRPr="00DA57F1" w:rsidRDefault="007C21DD" w:rsidP="009E28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Sprzęt ma być fabrycznie nowy tj. nieużywany, nieuszkodzony, nieregenerowany, nieobciążony prawami osób lub podmiotów trzecich i wyprodukowany w okresie 12 miesięcy przed terminem składania ofert oraz pochodzić z legalnego kanału sprzedaży producenta.</w:t>
            </w:r>
          </w:p>
        </w:tc>
      </w:tr>
      <w:tr w:rsidR="00C50BBC" w:rsidRPr="00DA57F1" w14:paraId="6EDC05E7" w14:textId="77777777" w:rsidTr="009E28D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297E38" w14:textId="77777777" w:rsidR="00C50BBC" w:rsidRPr="00DA57F1" w:rsidRDefault="00C50BBC" w:rsidP="00C50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UPS - MINIMALNE WYMAGANIA</w:t>
            </w:r>
          </w:p>
        </w:tc>
      </w:tr>
      <w:tr w:rsidR="00C50BBC" w:rsidRPr="00DA57F1" w14:paraId="56591D0D" w14:textId="77777777" w:rsidTr="009E28D9">
        <w:tc>
          <w:tcPr>
            <w:tcW w:w="2405" w:type="dxa"/>
          </w:tcPr>
          <w:p w14:paraId="09DB6DC6" w14:textId="77777777" w:rsidR="00C50BBC" w:rsidRPr="00DA57F1" w:rsidRDefault="00C50BBC" w:rsidP="00C50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Moc wyjściowa pozorna [VA]:</w:t>
            </w:r>
          </w:p>
        </w:tc>
        <w:tc>
          <w:tcPr>
            <w:tcW w:w="6657" w:type="dxa"/>
          </w:tcPr>
          <w:p w14:paraId="420F0C56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1600</w:t>
            </w:r>
          </w:p>
        </w:tc>
      </w:tr>
      <w:tr w:rsidR="00C50BBC" w:rsidRPr="00DA57F1" w14:paraId="789EBBC1" w14:textId="77777777" w:rsidTr="009E28D9">
        <w:tc>
          <w:tcPr>
            <w:tcW w:w="2405" w:type="dxa"/>
          </w:tcPr>
          <w:p w14:paraId="33BC6573" w14:textId="77777777" w:rsidR="00C50BBC" w:rsidRPr="00DA57F1" w:rsidRDefault="00C50BBC" w:rsidP="00C50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Moc wyjściowa czynna [W]:</w:t>
            </w:r>
          </w:p>
        </w:tc>
        <w:tc>
          <w:tcPr>
            <w:tcW w:w="6657" w:type="dxa"/>
          </w:tcPr>
          <w:p w14:paraId="5D8CAB91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1250</w:t>
            </w:r>
          </w:p>
        </w:tc>
      </w:tr>
      <w:tr w:rsidR="00C50BBC" w:rsidRPr="00DA57F1" w14:paraId="3E1C538F" w14:textId="77777777" w:rsidTr="009E28D9">
        <w:tc>
          <w:tcPr>
            <w:tcW w:w="2405" w:type="dxa"/>
          </w:tcPr>
          <w:p w14:paraId="7C95D265" w14:textId="77777777" w:rsidR="00C50BBC" w:rsidRPr="00DA57F1" w:rsidRDefault="00C50BBC" w:rsidP="00C50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Topologia</w:t>
            </w:r>
          </w:p>
        </w:tc>
        <w:tc>
          <w:tcPr>
            <w:tcW w:w="6657" w:type="dxa"/>
          </w:tcPr>
          <w:p w14:paraId="1AB5737D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 (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line-interactive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50BBC" w:rsidRPr="00DA57F1" w14:paraId="3EF8B154" w14:textId="77777777" w:rsidTr="009E28D9">
        <w:tc>
          <w:tcPr>
            <w:tcW w:w="2405" w:type="dxa"/>
          </w:tcPr>
          <w:p w14:paraId="5FBE63EC" w14:textId="77777777" w:rsidR="00C50BBC" w:rsidRPr="00DA57F1" w:rsidRDefault="00C50BBC" w:rsidP="00C50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Typ obudowy :</w:t>
            </w:r>
          </w:p>
        </w:tc>
        <w:tc>
          <w:tcPr>
            <w:tcW w:w="6657" w:type="dxa"/>
          </w:tcPr>
          <w:p w14:paraId="260C3FCF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Rack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/ Tower</w:t>
            </w:r>
          </w:p>
        </w:tc>
      </w:tr>
      <w:tr w:rsidR="00C50BBC" w:rsidRPr="00DA57F1" w14:paraId="6F64F893" w14:textId="77777777" w:rsidTr="009E28D9">
        <w:tc>
          <w:tcPr>
            <w:tcW w:w="2405" w:type="dxa"/>
          </w:tcPr>
          <w:p w14:paraId="65B7C824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Chłodzenie</w:t>
            </w:r>
          </w:p>
        </w:tc>
        <w:tc>
          <w:tcPr>
            <w:tcW w:w="6657" w:type="dxa"/>
          </w:tcPr>
          <w:p w14:paraId="56860B1B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Wymuszone, wewnętrzne wentylatory</w:t>
            </w:r>
          </w:p>
        </w:tc>
      </w:tr>
      <w:tr w:rsidR="00C50BBC" w:rsidRPr="00DA57F1" w14:paraId="7FE4B8C6" w14:textId="77777777" w:rsidTr="009E28D9">
        <w:tc>
          <w:tcPr>
            <w:tcW w:w="2405" w:type="dxa"/>
          </w:tcPr>
          <w:p w14:paraId="0FA12394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Zabezpieczenie wejściowe </w:t>
            </w:r>
          </w:p>
        </w:tc>
        <w:tc>
          <w:tcPr>
            <w:tcW w:w="6657" w:type="dxa"/>
          </w:tcPr>
          <w:p w14:paraId="33DEA821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Przeciwzwarciowe – Bezpiecznik automatyczny 10 A / 250 V AC; przeciwprzepięciowe</w:t>
            </w:r>
          </w:p>
        </w:tc>
      </w:tr>
      <w:tr w:rsidR="00C50BBC" w:rsidRPr="00DA57F1" w14:paraId="7C44C569" w14:textId="77777777" w:rsidTr="009E28D9">
        <w:tc>
          <w:tcPr>
            <w:tcW w:w="2405" w:type="dxa"/>
          </w:tcPr>
          <w:p w14:paraId="04918C61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Zabezpieczenie wyjściowe :</w:t>
            </w:r>
          </w:p>
        </w:tc>
        <w:tc>
          <w:tcPr>
            <w:tcW w:w="6657" w:type="dxa"/>
          </w:tcPr>
          <w:p w14:paraId="5EC30FDF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Elektroniczne – przeciwzwarciowe i przeciążeniowe</w:t>
            </w:r>
          </w:p>
        </w:tc>
      </w:tr>
      <w:tr w:rsidR="00C50BBC" w:rsidRPr="00DA57F1" w14:paraId="08CCB782" w14:textId="77777777" w:rsidTr="009E28D9">
        <w:tc>
          <w:tcPr>
            <w:tcW w:w="2405" w:type="dxa"/>
          </w:tcPr>
          <w:p w14:paraId="75564075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Zabezpieczenia wejścia DC (akumulatory wewnętrzne) [A / V DC]</w:t>
            </w:r>
          </w:p>
        </w:tc>
        <w:tc>
          <w:tcPr>
            <w:tcW w:w="6657" w:type="dxa"/>
          </w:tcPr>
          <w:p w14:paraId="08F3B754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Zabezpieczenie nadprądowe</w:t>
            </w:r>
          </w:p>
        </w:tc>
      </w:tr>
      <w:tr w:rsidR="00C50BBC" w:rsidRPr="00DA57F1" w14:paraId="786BE5A5" w14:textId="77777777" w:rsidTr="009E28D9">
        <w:tc>
          <w:tcPr>
            <w:tcW w:w="2405" w:type="dxa"/>
          </w:tcPr>
          <w:p w14:paraId="30A8AD3A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Przyłącze zasilania UPS :</w:t>
            </w:r>
          </w:p>
        </w:tc>
        <w:tc>
          <w:tcPr>
            <w:tcW w:w="6657" w:type="dxa"/>
          </w:tcPr>
          <w:p w14:paraId="520A49FC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1 x IEC 320 C20 (16 A</w:t>
            </w:r>
          </w:p>
          <w:p w14:paraId="6FC5200F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C50BBC" w:rsidRPr="00DA57F1" w14:paraId="17CA6BD9" w14:textId="77777777" w:rsidTr="009E28D9">
        <w:tc>
          <w:tcPr>
            <w:tcW w:w="2405" w:type="dxa"/>
          </w:tcPr>
          <w:p w14:paraId="5E55D111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Przyłącza wyjściowe (liczba i typ gniazd) :</w:t>
            </w:r>
          </w:p>
        </w:tc>
        <w:tc>
          <w:tcPr>
            <w:tcW w:w="6657" w:type="dxa"/>
          </w:tcPr>
          <w:p w14:paraId="1D426932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 x IEC 320 C13 (10 A); 2 x PL</w:t>
            </w:r>
          </w:p>
        </w:tc>
      </w:tr>
      <w:tr w:rsidR="00C50BBC" w:rsidRPr="00DA57F1" w14:paraId="1F59B630" w14:textId="77777777" w:rsidTr="009E28D9">
        <w:tc>
          <w:tcPr>
            <w:tcW w:w="2405" w:type="dxa"/>
          </w:tcPr>
          <w:p w14:paraId="4B981EA6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Akumulatory wewnętrzne</w:t>
            </w:r>
          </w:p>
        </w:tc>
        <w:tc>
          <w:tcPr>
            <w:tcW w:w="6657" w:type="dxa"/>
          </w:tcPr>
          <w:p w14:paraId="25DCB6B3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minimum 4x 12 V / 7 Ah VRLA</w:t>
            </w:r>
          </w:p>
        </w:tc>
      </w:tr>
      <w:tr w:rsidR="00C50BBC" w:rsidRPr="00DA57F1" w14:paraId="4E9A0E19" w14:textId="77777777" w:rsidTr="009E28D9">
        <w:tc>
          <w:tcPr>
            <w:tcW w:w="2405" w:type="dxa"/>
          </w:tcPr>
          <w:p w14:paraId="4FAF1C03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Czas podtrzymania z baterii wewnętrznych ( 100 % / 80 % / 50 %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Pmax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657" w:type="dxa"/>
          </w:tcPr>
          <w:p w14:paraId="0BD2915C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minimum 3 / 4 / 8 min</w:t>
            </w:r>
          </w:p>
          <w:p w14:paraId="281F29F9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C50BBC" w:rsidRPr="00DA57F1" w14:paraId="567C4432" w14:textId="77777777" w:rsidTr="009E28D9">
        <w:tc>
          <w:tcPr>
            <w:tcW w:w="2405" w:type="dxa"/>
          </w:tcPr>
          <w:p w14:paraId="071BAA5B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Maksymalny czas ładowania baterii wewnętrznych UPS do 90% pojemności baterii -  po uprzednim rozładowaniu obciążeniem równym 80%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Pmax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(do wyłączenia się zasilacza).</w:t>
            </w:r>
          </w:p>
        </w:tc>
        <w:tc>
          <w:tcPr>
            <w:tcW w:w="6657" w:type="dxa"/>
          </w:tcPr>
          <w:p w14:paraId="4B630D4B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201E4D7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4E9D8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BBFDC" w14:textId="77777777" w:rsidR="00C50BBC" w:rsidRPr="00DA57F1" w:rsidRDefault="00C50BBC" w:rsidP="00C50BBC">
            <w:pPr>
              <w:tabs>
                <w:tab w:val="left" w:pos="1953"/>
              </w:tabs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ab/>
              <w:t>do 4 h</w:t>
            </w:r>
          </w:p>
        </w:tc>
      </w:tr>
      <w:tr w:rsidR="00C50BBC" w:rsidRPr="00DA57F1" w14:paraId="463A8F12" w14:textId="77777777" w:rsidTr="009E28D9">
        <w:tc>
          <w:tcPr>
            <w:tcW w:w="2405" w:type="dxa"/>
          </w:tcPr>
          <w:p w14:paraId="785113F1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Interfejsy komunikacyjne</w:t>
            </w:r>
          </w:p>
        </w:tc>
        <w:tc>
          <w:tcPr>
            <w:tcW w:w="6657" w:type="dxa"/>
          </w:tcPr>
          <w:p w14:paraId="59770653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USB HID, SNMP/HTTP wbudowane w UPS</w:t>
            </w:r>
          </w:p>
        </w:tc>
      </w:tr>
      <w:tr w:rsidR="00C50BBC" w:rsidRPr="00DA57F1" w14:paraId="79481255" w14:textId="77777777" w:rsidTr="009E28D9">
        <w:tc>
          <w:tcPr>
            <w:tcW w:w="2405" w:type="dxa"/>
          </w:tcPr>
          <w:p w14:paraId="4F8F751D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Oprogramowanie </w:t>
            </w:r>
          </w:p>
        </w:tc>
        <w:tc>
          <w:tcPr>
            <w:tcW w:w="6657" w:type="dxa"/>
          </w:tcPr>
          <w:p w14:paraId="4D8CAFA1" w14:textId="77777777" w:rsidR="00C50BBC" w:rsidRPr="00DA57F1" w:rsidRDefault="00C50BBC" w:rsidP="00C50BB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Oprogramowanie tego samego producenta co zasilacz, w języku polskim do zarządzania i monitorowania pracy UPS.</w:t>
            </w:r>
          </w:p>
          <w:p w14:paraId="293A8204" w14:textId="77777777" w:rsidR="00C50BBC" w:rsidRPr="00DA57F1" w:rsidRDefault="00C50BBC" w:rsidP="00C50BB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Wymagane wsparcie producenta (telefoniczne oraz mailowe) w języku polskim odnośnie konfiguracji i rozwiązywania problemów.</w:t>
            </w:r>
          </w:p>
          <w:p w14:paraId="449A94B7" w14:textId="77777777" w:rsidR="00C50BBC" w:rsidRPr="00DA57F1" w:rsidRDefault="00C50BBC" w:rsidP="00C50BB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Wsparcie dla systemów Linux, Windows oraz wirtualizacji Hyper-V, Vmware,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XenServer</w:t>
            </w:r>
            <w:proofErr w:type="spellEnd"/>
          </w:p>
        </w:tc>
      </w:tr>
      <w:tr w:rsidR="00C50BBC" w:rsidRPr="00DA57F1" w14:paraId="3723E4C5" w14:textId="77777777" w:rsidTr="009E28D9">
        <w:tc>
          <w:tcPr>
            <w:tcW w:w="2405" w:type="dxa"/>
          </w:tcPr>
          <w:p w14:paraId="5CF44F9F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Deklaracje i certyfikaty</w:t>
            </w:r>
          </w:p>
        </w:tc>
        <w:tc>
          <w:tcPr>
            <w:tcW w:w="6657" w:type="dxa"/>
          </w:tcPr>
          <w:p w14:paraId="239F73A2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CE, ISO 9001:2015 dla producenta sprzętu obejmujący proces projektowania, produkcji i serwisowania;</w:t>
            </w:r>
          </w:p>
        </w:tc>
      </w:tr>
      <w:tr w:rsidR="00C50BBC" w:rsidRPr="00DA57F1" w14:paraId="3925D24D" w14:textId="77777777" w:rsidTr="009E28D9">
        <w:tc>
          <w:tcPr>
            <w:tcW w:w="2405" w:type="dxa"/>
          </w:tcPr>
          <w:p w14:paraId="770C2803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Normy</w:t>
            </w:r>
          </w:p>
        </w:tc>
        <w:tc>
          <w:tcPr>
            <w:tcW w:w="6657" w:type="dxa"/>
          </w:tcPr>
          <w:p w14:paraId="2868021D" w14:textId="77777777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PN-EN 62040-1:2009, PN-EN 62040-2:2008</w:t>
            </w:r>
          </w:p>
        </w:tc>
      </w:tr>
      <w:tr w:rsidR="00C50BBC" w:rsidRPr="00DA57F1" w14:paraId="04E31DF4" w14:textId="77777777" w:rsidTr="009E28D9">
        <w:tc>
          <w:tcPr>
            <w:tcW w:w="2405" w:type="dxa"/>
          </w:tcPr>
          <w:p w14:paraId="26668A44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WEJŚCIE</w:t>
            </w:r>
          </w:p>
        </w:tc>
        <w:tc>
          <w:tcPr>
            <w:tcW w:w="6657" w:type="dxa"/>
          </w:tcPr>
          <w:p w14:paraId="46D30CFF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Napięcie znamionowe (wartość skuteczna) - 230 V AC</w:t>
            </w:r>
          </w:p>
          <w:p w14:paraId="29A6789E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Zakres napięcia wejściowego (wartości skuteczne) i tolerancja - </w:t>
            </w: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178 ÷ 281V  AC ± 2 %</w:t>
            </w:r>
          </w:p>
          <w:p w14:paraId="726E010A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Częstotliwość znamionowa napięcia wejściowego - 50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  <w:p w14:paraId="012ACCF4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Zakres częstotliwości i tolerancja - 45 ÷ 55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± 1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  <w:p w14:paraId="62056AE7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Progi przełączania: sieć – UPS - 178 ÷ 281 V AC ± 2 %</w:t>
            </w:r>
          </w:p>
        </w:tc>
      </w:tr>
      <w:tr w:rsidR="00C50BBC" w:rsidRPr="00DA57F1" w14:paraId="53AA5862" w14:textId="77777777" w:rsidTr="009E28D9">
        <w:tc>
          <w:tcPr>
            <w:tcW w:w="2405" w:type="dxa"/>
          </w:tcPr>
          <w:p w14:paraId="1800C627" w14:textId="77777777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Wyjście</w:t>
            </w:r>
          </w:p>
        </w:tc>
        <w:tc>
          <w:tcPr>
            <w:tcW w:w="6657" w:type="dxa"/>
          </w:tcPr>
          <w:p w14:paraId="70BE7598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Napięcie znamionowe (wartość skuteczna) - 230 V AC</w:t>
            </w:r>
          </w:p>
          <w:p w14:paraId="55B24799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Zakres napięcia wyjściowego (wartości skuteczne) i tolerancja – praca sieciowa</w:t>
            </w: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  <w:t xml:space="preserve"> - 195 ÷ 253 V AC ± 2 %</w:t>
            </w:r>
          </w:p>
          <w:p w14:paraId="33718A54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Zakres napięcia wyjściowego (wartości skuteczne) i tolerancja – praca rezerwowa - 230 V AC ± 5 %</w:t>
            </w:r>
          </w:p>
          <w:p w14:paraId="25D498E0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Automatyczna regulacja napięcia (AVR) ± 10 %</w:t>
            </w:r>
          </w:p>
          <w:p w14:paraId="67F9937A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Kształt napięcia wyjściowego (przy pracy rezerwowej / sieciowej) - Sinusoidalny / Tak jak na wejściu</w:t>
            </w:r>
          </w:p>
          <w:p w14:paraId="6C9BA1CF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Częstotliwość znamionowa napięcia wyjściowego - 50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  <w:p w14:paraId="299B7105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Filtracja napięcia wyjściowego - Filtr przeciwzakłóceniowy RFI/EMI, tłumik </w:t>
            </w:r>
            <w:proofErr w:type="spellStart"/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warystorowy</w:t>
            </w:r>
            <w:proofErr w:type="spellEnd"/>
          </w:p>
          <w:p w14:paraId="4B4B992B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Progi przełączania: UPS – sieć - 183 ÷ 276 V AC ± 2 %</w:t>
            </w:r>
          </w:p>
          <w:p w14:paraId="2E3FE3FC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Czas przełączenia na pracę rezerwową &lt; 3 ms</w:t>
            </w:r>
          </w:p>
          <w:p w14:paraId="6419FA75" w14:textId="77777777" w:rsidR="00C50BBC" w:rsidRPr="00DA57F1" w:rsidRDefault="00C50BBC" w:rsidP="00C50BB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Przeciążalność</w:t>
            </w:r>
            <w:r w:rsidRPr="00DA57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  <w:t>&gt; 105% - 15 s (wyłączenie UPS)</w:t>
            </w:r>
          </w:p>
        </w:tc>
      </w:tr>
      <w:tr w:rsidR="00C50BBC" w:rsidRPr="00DA57F1" w14:paraId="7AD3A1DA" w14:textId="77777777" w:rsidTr="009E28D9">
        <w:tc>
          <w:tcPr>
            <w:tcW w:w="2405" w:type="dxa"/>
          </w:tcPr>
          <w:p w14:paraId="0710F02F" w14:textId="2EE0DF7C" w:rsidR="00C50BBC" w:rsidRPr="00DA57F1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657" w:type="dxa"/>
          </w:tcPr>
          <w:p w14:paraId="156189A8" w14:textId="77777777" w:rsidR="00C50BBC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 miesięcy na urządzenie, 24 miesiące na baterie.</w:t>
            </w:r>
          </w:p>
          <w:p w14:paraId="59EAAD26" w14:textId="7668008A" w:rsidR="00C50BBC" w:rsidRPr="00DA57F1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Firma serwisująca musi posiadać ISO 9001:2008 na świadczenie usług serwisowych oraz posiadać autoryzacj</w:t>
            </w:r>
            <w:r w:rsidR="00635395">
              <w:rPr>
                <w:rFonts w:ascii="Arial" w:hAnsi="Arial" w:cs="Arial"/>
                <w:sz w:val="20"/>
                <w:szCs w:val="20"/>
              </w:rPr>
              <w:t xml:space="preserve">e producenta urządzeń. Serwis realizowany w systemie </w:t>
            </w:r>
            <w:proofErr w:type="spellStart"/>
            <w:r w:rsidR="00635395">
              <w:rPr>
                <w:rFonts w:ascii="Arial" w:hAnsi="Arial" w:cs="Arial"/>
                <w:sz w:val="20"/>
                <w:szCs w:val="20"/>
              </w:rPr>
              <w:t>door</w:t>
            </w:r>
            <w:proofErr w:type="spellEnd"/>
            <w:r w:rsidR="0063539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635395">
              <w:rPr>
                <w:rFonts w:ascii="Arial" w:hAnsi="Arial" w:cs="Arial"/>
                <w:sz w:val="20"/>
                <w:szCs w:val="20"/>
              </w:rPr>
              <w:t>door</w:t>
            </w:r>
            <w:proofErr w:type="spellEnd"/>
            <w:r w:rsidR="00635395">
              <w:rPr>
                <w:rFonts w:ascii="Arial" w:hAnsi="Arial" w:cs="Arial"/>
                <w:sz w:val="20"/>
                <w:szCs w:val="20"/>
              </w:rPr>
              <w:t>, naprawa w maksymalnie dwa dni robocze</w:t>
            </w:r>
          </w:p>
          <w:p w14:paraId="2FDAE017" w14:textId="7D0A7619" w:rsidR="00C50BBC" w:rsidRPr="009F1086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C50BBC" w:rsidRPr="00DA57F1" w14:paraId="463D4ED0" w14:textId="77777777" w:rsidTr="009E28D9">
        <w:tc>
          <w:tcPr>
            <w:tcW w:w="2405" w:type="dxa"/>
          </w:tcPr>
          <w:p w14:paraId="3B9DFBD2" w14:textId="0DD28F39" w:rsidR="00C50BBC" w:rsidRDefault="00C50BBC" w:rsidP="00C50B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b/>
                <w:sz w:val="20"/>
                <w:szCs w:val="20"/>
              </w:rPr>
              <w:t>Pozostałe</w:t>
            </w:r>
          </w:p>
        </w:tc>
        <w:tc>
          <w:tcPr>
            <w:tcW w:w="6657" w:type="dxa"/>
          </w:tcPr>
          <w:p w14:paraId="36D28B78" w14:textId="61CD35E7" w:rsidR="00C50BBC" w:rsidRDefault="00C50BBC" w:rsidP="00C50BB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A57F1">
              <w:rPr>
                <w:rFonts w:ascii="Arial" w:hAnsi="Arial" w:cs="Arial"/>
                <w:sz w:val="20"/>
                <w:szCs w:val="20"/>
              </w:rPr>
              <w:t>Sprzęt ma być fabrycznie nowy tj. nieużywany, nieuszkodzony, nieregenerowany, nieobciążony praw</w:t>
            </w:r>
            <w:r>
              <w:rPr>
                <w:rFonts w:ascii="Arial" w:hAnsi="Arial" w:cs="Arial"/>
                <w:sz w:val="20"/>
                <w:szCs w:val="20"/>
              </w:rPr>
              <w:t xml:space="preserve">ami osób lub podmiotów trzecich, sprzęt musi </w:t>
            </w:r>
            <w:r w:rsidRPr="00DA57F1">
              <w:rPr>
                <w:rFonts w:ascii="Arial" w:hAnsi="Arial" w:cs="Arial"/>
                <w:sz w:val="20"/>
                <w:szCs w:val="20"/>
              </w:rPr>
              <w:t>pochodzić z legalnego kanału sprzedaży producenta</w:t>
            </w:r>
            <w:r>
              <w:rPr>
                <w:rFonts w:ascii="Arial" w:hAnsi="Arial" w:cs="Arial"/>
                <w:sz w:val="20"/>
                <w:szCs w:val="20"/>
              </w:rPr>
              <w:t xml:space="preserve"> na rynek polski.</w:t>
            </w:r>
          </w:p>
        </w:tc>
      </w:tr>
    </w:tbl>
    <w:p w14:paraId="57067945" w14:textId="77777777" w:rsidR="00251D66" w:rsidRPr="00DA57F1" w:rsidRDefault="00251D66" w:rsidP="003A06BA">
      <w:pPr>
        <w:rPr>
          <w:rFonts w:ascii="Arial" w:hAnsi="Arial" w:cs="Arial"/>
          <w:bCs/>
          <w:sz w:val="20"/>
          <w:szCs w:val="20"/>
        </w:rPr>
      </w:pPr>
    </w:p>
    <w:p w14:paraId="27E12B0B" w14:textId="7559E272" w:rsidR="003A06BA" w:rsidRPr="00DA57F1" w:rsidRDefault="00FB0236" w:rsidP="00FB02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57F1">
        <w:rPr>
          <w:rFonts w:ascii="Arial" w:hAnsi="Arial" w:cs="Arial"/>
          <w:sz w:val="20"/>
          <w:szCs w:val="20"/>
        </w:rPr>
        <w:t>Wymagania Zamawiającego</w:t>
      </w:r>
      <w:r w:rsidR="003A06BA" w:rsidRPr="00DA57F1">
        <w:rPr>
          <w:rFonts w:ascii="Arial" w:hAnsi="Arial" w:cs="Arial"/>
          <w:sz w:val="20"/>
          <w:szCs w:val="20"/>
        </w:rPr>
        <w:t>:</w:t>
      </w:r>
    </w:p>
    <w:p w14:paraId="1791F1E7" w14:textId="6348337B" w:rsidR="003A06BA" w:rsidRPr="00DA57F1" w:rsidRDefault="003A06BA" w:rsidP="007C21D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57F1">
        <w:rPr>
          <w:rFonts w:ascii="Arial" w:hAnsi="Arial" w:cs="Arial"/>
          <w:sz w:val="20"/>
          <w:szCs w:val="20"/>
        </w:rPr>
        <w:t xml:space="preserve">Przedmiot zamówienia będzie </w:t>
      </w:r>
      <w:r w:rsidR="00AA7198" w:rsidRPr="00DA57F1">
        <w:rPr>
          <w:rFonts w:ascii="Arial" w:hAnsi="Arial" w:cs="Arial"/>
          <w:sz w:val="20"/>
          <w:szCs w:val="20"/>
        </w:rPr>
        <w:t xml:space="preserve">posiadał </w:t>
      </w:r>
      <w:r w:rsidRPr="00DA57F1">
        <w:rPr>
          <w:rFonts w:ascii="Arial" w:hAnsi="Arial" w:cs="Arial"/>
          <w:sz w:val="20"/>
          <w:szCs w:val="20"/>
        </w:rPr>
        <w:t>wymagane przepisami atesty i certyfikaty, w szczególności dotyczące wyrobu gotowego. Wykonawca ponosi odpowiedzialność za jakość dostarczonego przedmiotu zamówienia w całości</w:t>
      </w:r>
      <w:r w:rsidR="00AA7198" w:rsidRPr="00DA57F1">
        <w:rPr>
          <w:rFonts w:ascii="Arial" w:hAnsi="Arial" w:cs="Arial"/>
          <w:sz w:val="20"/>
          <w:szCs w:val="20"/>
        </w:rPr>
        <w:t>.</w:t>
      </w:r>
    </w:p>
    <w:sectPr w:rsidR="003A06BA" w:rsidRPr="00DA57F1" w:rsidSect="003A06BA">
      <w:headerReference w:type="default" r:id="rId8"/>
      <w:footerReference w:type="even" r:id="rId9"/>
      <w:pgSz w:w="11906" w:h="16838" w:code="9"/>
      <w:pgMar w:top="720" w:right="924" w:bottom="53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4542" w14:textId="77777777" w:rsidR="005E20E1" w:rsidRDefault="005E20E1">
      <w:r>
        <w:separator/>
      </w:r>
    </w:p>
  </w:endnote>
  <w:endnote w:type="continuationSeparator" w:id="0">
    <w:p w14:paraId="623EFCE8" w14:textId="77777777" w:rsidR="005E20E1" w:rsidRDefault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3F82" w14:textId="77777777" w:rsidR="009E28D9" w:rsidRDefault="009E28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FC4362" w14:textId="77777777" w:rsidR="009E28D9" w:rsidRDefault="009E28D9">
    <w:pPr>
      <w:pStyle w:val="Stopka"/>
      <w:ind w:right="360"/>
    </w:pPr>
  </w:p>
  <w:p w14:paraId="08B1C279" w14:textId="77777777" w:rsidR="009E28D9" w:rsidRDefault="009E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F430" w14:textId="77777777" w:rsidR="005E20E1" w:rsidRDefault="005E20E1">
      <w:r>
        <w:separator/>
      </w:r>
    </w:p>
  </w:footnote>
  <w:footnote w:type="continuationSeparator" w:id="0">
    <w:p w14:paraId="72676DF7" w14:textId="77777777" w:rsidR="005E20E1" w:rsidRDefault="005E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16A8" w14:textId="08E8A662" w:rsidR="009E28D9" w:rsidRDefault="009E28D9" w:rsidP="008B627D">
    <w:pPr>
      <w:tabs>
        <w:tab w:val="center" w:pos="4536"/>
        <w:tab w:val="center" w:pos="4924"/>
        <w:tab w:val="right" w:pos="9072"/>
        <w:tab w:val="right" w:pos="9848"/>
      </w:tabs>
      <w:jc w:val="right"/>
    </w:pPr>
    <w:r>
      <w:rPr>
        <w:rFonts w:ascii="Arial" w:eastAsiaTheme="minorHAnsi" w:hAnsi="Arial" w:cs="Arial"/>
        <w:i/>
        <w:sz w:val="20"/>
        <w:szCs w:val="20"/>
        <w:lang w:eastAsia="en-US"/>
      </w:rPr>
      <w:tab/>
    </w:r>
    <w:r>
      <w:rPr>
        <w:rFonts w:ascii="Arial" w:eastAsiaTheme="minorHAnsi" w:hAnsi="Arial" w:cs="Arial"/>
        <w:i/>
        <w:sz w:val="20"/>
        <w:szCs w:val="20"/>
        <w:lang w:eastAsia="en-US"/>
      </w:rPr>
      <w:tab/>
    </w:r>
    <w:r w:rsidRPr="00FB0236">
      <w:rPr>
        <w:rFonts w:ascii="Arial" w:eastAsiaTheme="minorHAnsi" w:hAnsi="Arial" w:cs="Arial"/>
        <w:i/>
        <w:sz w:val="20"/>
        <w:szCs w:val="20"/>
        <w:lang w:eastAsia="en-US"/>
      </w:rPr>
      <w:t xml:space="preserve">Załącznik </w:t>
    </w:r>
    <w:r>
      <w:rPr>
        <w:rFonts w:ascii="Arial" w:eastAsiaTheme="minorHAnsi" w:hAnsi="Arial" w:cs="Arial"/>
        <w:i/>
        <w:sz w:val="20"/>
        <w:szCs w:val="20"/>
        <w:lang w:eastAsia="en-US"/>
      </w:rPr>
      <w:t xml:space="preserve">nr </w:t>
    </w:r>
    <w:r w:rsidR="008B627D">
      <w:rPr>
        <w:rFonts w:ascii="Arial" w:eastAsiaTheme="minorHAnsi" w:hAnsi="Arial" w:cs="Arial"/>
        <w:i/>
        <w:sz w:val="20"/>
        <w:szCs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7E5"/>
    <w:multiLevelType w:val="hybridMultilevel"/>
    <w:tmpl w:val="815E5C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89513D"/>
    <w:multiLevelType w:val="hybridMultilevel"/>
    <w:tmpl w:val="9F4C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3DD8"/>
    <w:multiLevelType w:val="hybridMultilevel"/>
    <w:tmpl w:val="9CE44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835"/>
    <w:multiLevelType w:val="hybridMultilevel"/>
    <w:tmpl w:val="7C08A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7A70"/>
    <w:multiLevelType w:val="hybridMultilevel"/>
    <w:tmpl w:val="0456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075C1"/>
    <w:multiLevelType w:val="hybridMultilevel"/>
    <w:tmpl w:val="6AA2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6A6F"/>
    <w:multiLevelType w:val="hybridMultilevel"/>
    <w:tmpl w:val="F550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3D01"/>
    <w:multiLevelType w:val="hybridMultilevel"/>
    <w:tmpl w:val="38BE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87AC5"/>
    <w:multiLevelType w:val="hybridMultilevel"/>
    <w:tmpl w:val="771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6682"/>
    <w:multiLevelType w:val="hybridMultilevel"/>
    <w:tmpl w:val="8B083A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10208A"/>
    <w:multiLevelType w:val="multilevel"/>
    <w:tmpl w:val="15A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4D05BA"/>
    <w:multiLevelType w:val="hybridMultilevel"/>
    <w:tmpl w:val="ABB6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22A2C"/>
    <w:multiLevelType w:val="hybridMultilevel"/>
    <w:tmpl w:val="43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D3EEB"/>
    <w:multiLevelType w:val="hybridMultilevel"/>
    <w:tmpl w:val="E03CF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D4847"/>
    <w:multiLevelType w:val="hybridMultilevel"/>
    <w:tmpl w:val="35C2B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3EAE"/>
    <w:multiLevelType w:val="hybridMultilevel"/>
    <w:tmpl w:val="94CE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E1A1F"/>
    <w:multiLevelType w:val="hybridMultilevel"/>
    <w:tmpl w:val="AF6E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47319"/>
    <w:multiLevelType w:val="hybridMultilevel"/>
    <w:tmpl w:val="C368E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57C5"/>
    <w:multiLevelType w:val="hybridMultilevel"/>
    <w:tmpl w:val="D2D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8301E"/>
    <w:multiLevelType w:val="hybridMultilevel"/>
    <w:tmpl w:val="551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7189A"/>
    <w:multiLevelType w:val="hybridMultilevel"/>
    <w:tmpl w:val="E7B6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6724B"/>
    <w:multiLevelType w:val="hybridMultilevel"/>
    <w:tmpl w:val="EF02D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65517"/>
    <w:multiLevelType w:val="hybridMultilevel"/>
    <w:tmpl w:val="3EB87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7B97"/>
    <w:multiLevelType w:val="hybridMultilevel"/>
    <w:tmpl w:val="C308A622"/>
    <w:lvl w:ilvl="0" w:tplc="E1120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561084">
    <w:abstractNumId w:val="21"/>
  </w:num>
  <w:num w:numId="2" w16cid:durableId="89207365">
    <w:abstractNumId w:val="31"/>
  </w:num>
  <w:num w:numId="3" w16cid:durableId="1582720078">
    <w:abstractNumId w:val="6"/>
  </w:num>
  <w:num w:numId="4" w16cid:durableId="558513473">
    <w:abstractNumId w:val="15"/>
  </w:num>
  <w:num w:numId="5" w16cid:durableId="669142206">
    <w:abstractNumId w:val="28"/>
  </w:num>
  <w:num w:numId="6" w16cid:durableId="21131507">
    <w:abstractNumId w:val="0"/>
  </w:num>
  <w:num w:numId="7" w16cid:durableId="1307396412">
    <w:abstractNumId w:val="8"/>
  </w:num>
  <w:num w:numId="8" w16cid:durableId="1903638386">
    <w:abstractNumId w:val="30"/>
  </w:num>
  <w:num w:numId="9" w16cid:durableId="2095776943">
    <w:abstractNumId w:val="26"/>
  </w:num>
  <w:num w:numId="10" w16cid:durableId="1831603536">
    <w:abstractNumId w:val="2"/>
  </w:num>
  <w:num w:numId="11" w16cid:durableId="1426654384">
    <w:abstractNumId w:val="3"/>
  </w:num>
  <w:num w:numId="12" w16cid:durableId="125784705">
    <w:abstractNumId w:val="14"/>
  </w:num>
  <w:num w:numId="13" w16cid:durableId="558832441">
    <w:abstractNumId w:val="18"/>
  </w:num>
  <w:num w:numId="14" w16cid:durableId="1700156261">
    <w:abstractNumId w:val="20"/>
  </w:num>
  <w:num w:numId="15" w16cid:durableId="529531112">
    <w:abstractNumId w:val="22"/>
  </w:num>
  <w:num w:numId="16" w16cid:durableId="1536700035">
    <w:abstractNumId w:val="25"/>
  </w:num>
  <w:num w:numId="17" w16cid:durableId="1548956200">
    <w:abstractNumId w:val="24"/>
  </w:num>
  <w:num w:numId="18" w16cid:durableId="1194268686">
    <w:abstractNumId w:val="19"/>
  </w:num>
  <w:num w:numId="19" w16cid:durableId="142627485">
    <w:abstractNumId w:val="17"/>
  </w:num>
  <w:num w:numId="20" w16cid:durableId="1536773300">
    <w:abstractNumId w:val="9"/>
  </w:num>
  <w:num w:numId="21" w16cid:durableId="1387489062">
    <w:abstractNumId w:val="27"/>
  </w:num>
  <w:num w:numId="22" w16cid:durableId="513033112">
    <w:abstractNumId w:val="29"/>
  </w:num>
  <w:num w:numId="23" w16cid:durableId="177474851">
    <w:abstractNumId w:val="10"/>
  </w:num>
  <w:num w:numId="24" w16cid:durableId="1484929987">
    <w:abstractNumId w:val="12"/>
  </w:num>
  <w:num w:numId="25" w16cid:durableId="23485293">
    <w:abstractNumId w:val="1"/>
  </w:num>
  <w:num w:numId="26" w16cid:durableId="521824741">
    <w:abstractNumId w:val="13"/>
  </w:num>
  <w:num w:numId="27" w16cid:durableId="634025757">
    <w:abstractNumId w:val="5"/>
  </w:num>
  <w:num w:numId="28" w16cid:durableId="442305181">
    <w:abstractNumId w:val="16"/>
  </w:num>
  <w:num w:numId="29" w16cid:durableId="1502038127">
    <w:abstractNumId w:val="7"/>
  </w:num>
  <w:num w:numId="30" w16cid:durableId="382100857">
    <w:abstractNumId w:val="4"/>
  </w:num>
  <w:num w:numId="31" w16cid:durableId="382019371">
    <w:abstractNumId w:val="23"/>
  </w:num>
  <w:num w:numId="32" w16cid:durableId="1719162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4A"/>
    <w:rsid w:val="00006F8E"/>
    <w:rsid w:val="000310F6"/>
    <w:rsid w:val="000369FE"/>
    <w:rsid w:val="000B03DF"/>
    <w:rsid w:val="000D05DA"/>
    <w:rsid w:val="00132F8F"/>
    <w:rsid w:val="0014401E"/>
    <w:rsid w:val="00151152"/>
    <w:rsid w:val="0018025B"/>
    <w:rsid w:val="001865B6"/>
    <w:rsid w:val="00197CAB"/>
    <w:rsid w:val="001A7307"/>
    <w:rsid w:val="001B5094"/>
    <w:rsid w:val="001C32B9"/>
    <w:rsid w:val="00235B70"/>
    <w:rsid w:val="00251D66"/>
    <w:rsid w:val="002628E7"/>
    <w:rsid w:val="00271F4D"/>
    <w:rsid w:val="00275752"/>
    <w:rsid w:val="002A0D3E"/>
    <w:rsid w:val="002A108B"/>
    <w:rsid w:val="002A4204"/>
    <w:rsid w:val="002D54F9"/>
    <w:rsid w:val="002D5A4E"/>
    <w:rsid w:val="00330E62"/>
    <w:rsid w:val="0034734F"/>
    <w:rsid w:val="00376295"/>
    <w:rsid w:val="0038143C"/>
    <w:rsid w:val="0038283B"/>
    <w:rsid w:val="00391937"/>
    <w:rsid w:val="003919DD"/>
    <w:rsid w:val="003A06BA"/>
    <w:rsid w:val="003A2FB9"/>
    <w:rsid w:val="003D3455"/>
    <w:rsid w:val="00481CDE"/>
    <w:rsid w:val="004864F8"/>
    <w:rsid w:val="004A52A1"/>
    <w:rsid w:val="004F48AD"/>
    <w:rsid w:val="00503CE0"/>
    <w:rsid w:val="005054D7"/>
    <w:rsid w:val="00510E30"/>
    <w:rsid w:val="0054712E"/>
    <w:rsid w:val="00551C71"/>
    <w:rsid w:val="00580A02"/>
    <w:rsid w:val="005B452C"/>
    <w:rsid w:val="005B7B48"/>
    <w:rsid w:val="005D2991"/>
    <w:rsid w:val="005E20E1"/>
    <w:rsid w:val="006044B4"/>
    <w:rsid w:val="00623511"/>
    <w:rsid w:val="00635395"/>
    <w:rsid w:val="00685DA1"/>
    <w:rsid w:val="006A5245"/>
    <w:rsid w:val="006C10C7"/>
    <w:rsid w:val="006C15D2"/>
    <w:rsid w:val="006D3733"/>
    <w:rsid w:val="006D7CA0"/>
    <w:rsid w:val="006F0809"/>
    <w:rsid w:val="006F0EFB"/>
    <w:rsid w:val="006F3AC2"/>
    <w:rsid w:val="00700431"/>
    <w:rsid w:val="00710B73"/>
    <w:rsid w:val="00732A20"/>
    <w:rsid w:val="0076329D"/>
    <w:rsid w:val="00794079"/>
    <w:rsid w:val="007B1AA3"/>
    <w:rsid w:val="007C21DD"/>
    <w:rsid w:val="007D7705"/>
    <w:rsid w:val="007E0E94"/>
    <w:rsid w:val="007E41D7"/>
    <w:rsid w:val="0080623B"/>
    <w:rsid w:val="00807686"/>
    <w:rsid w:val="00823212"/>
    <w:rsid w:val="0085061E"/>
    <w:rsid w:val="0085124A"/>
    <w:rsid w:val="00897D3F"/>
    <w:rsid w:val="008B0D7B"/>
    <w:rsid w:val="008B627D"/>
    <w:rsid w:val="008F5F74"/>
    <w:rsid w:val="0091523C"/>
    <w:rsid w:val="00922A2A"/>
    <w:rsid w:val="00967C7F"/>
    <w:rsid w:val="00967C9D"/>
    <w:rsid w:val="00972290"/>
    <w:rsid w:val="009D19A8"/>
    <w:rsid w:val="009D6717"/>
    <w:rsid w:val="009E28D9"/>
    <w:rsid w:val="009F1086"/>
    <w:rsid w:val="00A032EA"/>
    <w:rsid w:val="00A71AAB"/>
    <w:rsid w:val="00A74C3F"/>
    <w:rsid w:val="00A96B9E"/>
    <w:rsid w:val="00AA7198"/>
    <w:rsid w:val="00AA7D2E"/>
    <w:rsid w:val="00AB51EE"/>
    <w:rsid w:val="00AB6880"/>
    <w:rsid w:val="00AC3335"/>
    <w:rsid w:val="00AE5F08"/>
    <w:rsid w:val="00B0692A"/>
    <w:rsid w:val="00B40B2C"/>
    <w:rsid w:val="00B65A7D"/>
    <w:rsid w:val="00B76F78"/>
    <w:rsid w:val="00C336A2"/>
    <w:rsid w:val="00C4652C"/>
    <w:rsid w:val="00C50BBC"/>
    <w:rsid w:val="00C57117"/>
    <w:rsid w:val="00CB479E"/>
    <w:rsid w:val="00CD4297"/>
    <w:rsid w:val="00CD6C92"/>
    <w:rsid w:val="00CF56DB"/>
    <w:rsid w:val="00D13BE8"/>
    <w:rsid w:val="00D36AF6"/>
    <w:rsid w:val="00D452E5"/>
    <w:rsid w:val="00D53D3A"/>
    <w:rsid w:val="00D652E0"/>
    <w:rsid w:val="00D6725F"/>
    <w:rsid w:val="00D70262"/>
    <w:rsid w:val="00D713C5"/>
    <w:rsid w:val="00D94B09"/>
    <w:rsid w:val="00DA4547"/>
    <w:rsid w:val="00DA57F1"/>
    <w:rsid w:val="00DB1A2B"/>
    <w:rsid w:val="00DB3D4D"/>
    <w:rsid w:val="00E05777"/>
    <w:rsid w:val="00E71D7C"/>
    <w:rsid w:val="00EA1E97"/>
    <w:rsid w:val="00EB065F"/>
    <w:rsid w:val="00EB60D7"/>
    <w:rsid w:val="00ED5A39"/>
    <w:rsid w:val="00F171FD"/>
    <w:rsid w:val="00F20543"/>
    <w:rsid w:val="00F215FE"/>
    <w:rsid w:val="00F32FAB"/>
    <w:rsid w:val="00F545EE"/>
    <w:rsid w:val="00F54D27"/>
    <w:rsid w:val="00F60E95"/>
    <w:rsid w:val="00F66A45"/>
    <w:rsid w:val="00F76F1B"/>
    <w:rsid w:val="00F975B4"/>
    <w:rsid w:val="00FB0236"/>
    <w:rsid w:val="00FD3956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E5A"/>
  <w15:chartTrackingRefBased/>
  <w15:docId w15:val="{60830AA0-64CD-453E-BC35-1F9C0FC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06BA"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3A06BA"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2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6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06BA"/>
    <w:pPr>
      <w:ind w:left="1134" w:hanging="1134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06BA"/>
    <w:pPr>
      <w:ind w:left="284"/>
      <w:jc w:val="both"/>
    </w:pPr>
    <w:rPr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06B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06B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06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A06BA"/>
  </w:style>
  <w:style w:type="character" w:styleId="Odwoanieprzypisukocowego">
    <w:name w:val="endnote reference"/>
    <w:semiHidden/>
    <w:rsid w:val="003A06BA"/>
    <w:rPr>
      <w:vertAlign w:val="superscript"/>
    </w:rPr>
  </w:style>
  <w:style w:type="table" w:styleId="Tabela-Siatka">
    <w:name w:val="Table Grid"/>
    <w:basedOn w:val="Standardowy"/>
    <w:uiPriority w:val="39"/>
    <w:rsid w:val="003A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3A06BA"/>
    <w:pPr>
      <w:ind w:left="720"/>
      <w:contextualSpacing/>
    </w:pPr>
  </w:style>
  <w:style w:type="paragraph" w:styleId="Bezodstpw">
    <w:name w:val="No Spacing"/>
    <w:qFormat/>
    <w:rsid w:val="003A06B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06B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3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2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1B50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734F"/>
    <w:rPr>
      <w:color w:val="0563C1" w:themeColor="hyperlink"/>
      <w:u w:val="single"/>
    </w:rPr>
  </w:style>
  <w:style w:type="character" w:customStyle="1" w:styleId="has-pretty-child">
    <w:name w:val="has-pretty-child"/>
    <w:basedOn w:val="Domylnaczcionkaakapitu"/>
    <w:rsid w:val="0038143C"/>
  </w:style>
  <w:style w:type="character" w:styleId="UyteHipercze">
    <w:name w:val="FollowedHyperlink"/>
    <w:basedOn w:val="Domylnaczcionkaakapitu"/>
    <w:uiPriority w:val="99"/>
    <w:semiHidden/>
    <w:unhideWhenUsed/>
    <w:rsid w:val="00B65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d_busler</cp:lastModifiedBy>
  <cp:revision>57</cp:revision>
  <cp:lastPrinted>2020-12-29T09:03:00Z</cp:lastPrinted>
  <dcterms:created xsi:type="dcterms:W3CDTF">2022-06-28T07:37:00Z</dcterms:created>
  <dcterms:modified xsi:type="dcterms:W3CDTF">2023-06-16T08:14:00Z</dcterms:modified>
</cp:coreProperties>
</file>