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317F" w14:textId="02F4BC9F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Zarządzenie nr </w:t>
      </w:r>
      <w:r>
        <w:rPr>
          <w:rFonts w:ascii="Garamond" w:hAnsi="Garamond"/>
          <w:sz w:val="28"/>
          <w:szCs w:val="28"/>
        </w:rPr>
        <w:t xml:space="preserve"> </w:t>
      </w:r>
      <w:r w:rsidR="00203DBB">
        <w:rPr>
          <w:rFonts w:ascii="Garamond" w:hAnsi="Garamond"/>
          <w:sz w:val="28"/>
          <w:szCs w:val="28"/>
        </w:rPr>
        <w:t>0050.44.</w:t>
      </w:r>
      <w:r w:rsidRPr="00916343">
        <w:rPr>
          <w:rFonts w:ascii="Garamond" w:hAnsi="Garamond"/>
          <w:sz w:val="28"/>
          <w:szCs w:val="28"/>
        </w:rPr>
        <w:t>2024</w:t>
      </w:r>
    </w:p>
    <w:p w14:paraId="7CC7CA79" w14:textId="3E6A344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17AF6F2F" w14:textId="446FF559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>
        <w:rPr>
          <w:rFonts w:ascii="Garamond" w:hAnsi="Garamond"/>
          <w:sz w:val="28"/>
          <w:szCs w:val="28"/>
        </w:rPr>
        <w:t>2</w:t>
      </w:r>
      <w:r w:rsidR="00911C26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 xml:space="preserve"> maja </w:t>
      </w:r>
      <w:r w:rsidRPr="00916343">
        <w:rPr>
          <w:rFonts w:ascii="Garamond" w:hAnsi="Garamond"/>
          <w:sz w:val="28"/>
          <w:szCs w:val="28"/>
        </w:rPr>
        <w:t xml:space="preserve"> 2024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506F4AD1" w14:textId="77777777" w:rsidR="00916343" w:rsidRDefault="00916343" w:rsidP="00916343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wolne stanowisko urzędnicze </w:t>
      </w:r>
    </w:p>
    <w:p w14:paraId="18748985" w14:textId="739A9C07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Urzędzie Gminy </w:t>
      </w:r>
      <w:r>
        <w:rPr>
          <w:rFonts w:ascii="Garamond" w:hAnsi="Garamond"/>
          <w:sz w:val="28"/>
          <w:szCs w:val="28"/>
        </w:rPr>
        <w:t>w Pacynie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733709C4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Na podstawie art. 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>
        <w:rPr>
          <w:rFonts w:ascii="Garamond" w:hAnsi="Garamond"/>
          <w:sz w:val="28"/>
          <w:szCs w:val="28"/>
        </w:rPr>
        <w:t>609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>15 ustawy z dnia 21 listopada 2008 r. o pracownikach samorządowych (Dz. U. z 2022 r. poz. 530)</w:t>
      </w:r>
      <w:r w:rsidR="00B22DBB">
        <w:rPr>
          <w:rFonts w:ascii="Garamond" w:hAnsi="Garamond"/>
          <w:sz w:val="28"/>
          <w:szCs w:val="28"/>
        </w:rPr>
        <w:t>, art. 68 ustawy z dnia 27 sierpnia 2009 r. o finansach publicznych (Dz. U. z 2023 r., poz. 1270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4B57FF68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</w:t>
      </w:r>
      <w:r>
        <w:rPr>
          <w:rFonts w:ascii="Garamond" w:hAnsi="Garamond"/>
          <w:sz w:val="28"/>
          <w:szCs w:val="28"/>
        </w:rPr>
        <w:t xml:space="preserve">samodzielne </w:t>
      </w:r>
      <w:r w:rsidRPr="00916343">
        <w:rPr>
          <w:rFonts w:ascii="Garamond" w:hAnsi="Garamond"/>
          <w:sz w:val="28"/>
          <w:szCs w:val="28"/>
        </w:rPr>
        <w:t xml:space="preserve">wolne stanowisko urzędnicze w Urzędzie Gminy </w:t>
      </w:r>
      <w:r>
        <w:rPr>
          <w:rFonts w:ascii="Garamond" w:hAnsi="Garamond"/>
          <w:sz w:val="28"/>
          <w:szCs w:val="28"/>
        </w:rPr>
        <w:t>w Pacynie:</w:t>
      </w:r>
      <w:r w:rsidRPr="00916343">
        <w:rPr>
          <w:rFonts w:ascii="Garamond" w:hAnsi="Garamond"/>
          <w:sz w:val="28"/>
          <w:szCs w:val="28"/>
        </w:rPr>
        <w:t xml:space="preserve"> </w:t>
      </w:r>
      <w:proofErr w:type="spellStart"/>
      <w:r w:rsidR="00911C26">
        <w:rPr>
          <w:rFonts w:ascii="Garamond" w:hAnsi="Garamond"/>
          <w:sz w:val="28"/>
          <w:szCs w:val="28"/>
        </w:rPr>
        <w:t>E</w:t>
      </w:r>
      <w:r w:rsidRPr="00916343">
        <w:rPr>
          <w:rFonts w:ascii="Garamond" w:hAnsi="Garamond"/>
          <w:sz w:val="28"/>
          <w:szCs w:val="28"/>
        </w:rPr>
        <w:t>kodoradc</w:t>
      </w:r>
      <w:r>
        <w:rPr>
          <w:rFonts w:ascii="Garamond" w:hAnsi="Garamond"/>
          <w:sz w:val="28"/>
          <w:szCs w:val="28"/>
        </w:rPr>
        <w:t>a</w:t>
      </w:r>
      <w:proofErr w:type="spellEnd"/>
      <w:r w:rsidRPr="0091634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</w:t>
      </w:r>
      <w:r w:rsidRPr="00916343">
        <w:rPr>
          <w:rFonts w:ascii="Garamond" w:hAnsi="Garamond"/>
          <w:sz w:val="28"/>
          <w:szCs w:val="28"/>
        </w:rPr>
        <w:t>w ramach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projektu</w:t>
      </w:r>
      <w:r>
        <w:rPr>
          <w:rFonts w:ascii="Garamond" w:hAnsi="Garamond"/>
          <w:sz w:val="28"/>
          <w:szCs w:val="28"/>
        </w:rPr>
        <w:t>:</w:t>
      </w:r>
      <w:r w:rsidRPr="00916343">
        <w:rPr>
          <w:rFonts w:ascii="Garamond" w:hAnsi="Garamond"/>
          <w:sz w:val="28"/>
          <w:szCs w:val="28"/>
        </w:rPr>
        <w:t xml:space="preserve"> „Mazowsze bez smogu”</w:t>
      </w:r>
      <w:r>
        <w:rPr>
          <w:rFonts w:ascii="Garamond" w:hAnsi="Garamond"/>
          <w:sz w:val="28"/>
          <w:szCs w:val="28"/>
        </w:rPr>
        <w:t>)</w:t>
      </w:r>
      <w:r w:rsidRPr="00916343">
        <w:rPr>
          <w:rFonts w:ascii="Garamond" w:hAnsi="Garamond"/>
          <w:sz w:val="28"/>
          <w:szCs w:val="28"/>
        </w:rPr>
        <w:t>.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2A00F492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6ED491E6" w:rsidR="00916343" w:rsidRP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Waldemar Rachubiński </w:t>
      </w:r>
      <w:r w:rsidR="00911C26">
        <w:rPr>
          <w:rFonts w:ascii="Garamond" w:hAnsi="Garamond"/>
          <w:sz w:val="28"/>
          <w:szCs w:val="28"/>
        </w:rPr>
        <w:t>-</w:t>
      </w:r>
      <w:r w:rsidRPr="00916343">
        <w:rPr>
          <w:rFonts w:ascii="Garamond" w:hAnsi="Garamond"/>
          <w:sz w:val="28"/>
          <w:szCs w:val="28"/>
        </w:rPr>
        <w:t xml:space="preserve"> przewodniczący,</w:t>
      </w:r>
    </w:p>
    <w:p w14:paraId="6DB5868D" w14:textId="56A18895" w:rsidR="00916343" w:rsidRPr="00916343" w:rsidRDefault="00911C26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Małgorzata Wiercińska</w:t>
      </w:r>
      <w:r w:rsidR="00916343" w:rsidRPr="00916343">
        <w:rPr>
          <w:rFonts w:ascii="Garamond" w:hAnsi="Garamond"/>
          <w:sz w:val="28"/>
          <w:szCs w:val="28"/>
        </w:rPr>
        <w:t xml:space="preserve"> – członek,</w:t>
      </w:r>
    </w:p>
    <w:p w14:paraId="67F7CBC0" w14:textId="247F71E1" w:rsidR="00916343" w:rsidRP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Marek </w:t>
      </w:r>
      <w:proofErr w:type="spellStart"/>
      <w:r w:rsidRPr="00916343">
        <w:rPr>
          <w:rFonts w:ascii="Garamond" w:hAnsi="Garamond"/>
          <w:sz w:val="28"/>
          <w:szCs w:val="28"/>
        </w:rPr>
        <w:t>Olba</w:t>
      </w:r>
      <w:proofErr w:type="spellEnd"/>
      <w:r w:rsidRPr="00916343">
        <w:rPr>
          <w:rFonts w:ascii="Garamond" w:hAnsi="Garamond"/>
          <w:sz w:val="28"/>
          <w:szCs w:val="28"/>
        </w:rPr>
        <w:t xml:space="preserve"> – członek,</w:t>
      </w:r>
    </w:p>
    <w:p w14:paraId="33685D8E" w14:textId="3BFD3ACF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Jolanta Dutkowska – sekretarz komisji.</w:t>
      </w:r>
    </w:p>
    <w:p w14:paraId="10EF0D1F" w14:textId="4E10A089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911C26">
        <w:rPr>
          <w:rFonts w:ascii="Garamond" w:hAnsi="Garamond"/>
          <w:sz w:val="28"/>
          <w:szCs w:val="28"/>
        </w:rPr>
        <w:t xml:space="preserve">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sectPr w:rsidR="00916343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1B776D"/>
    <w:rsid w:val="00203DBB"/>
    <w:rsid w:val="002B60CC"/>
    <w:rsid w:val="002F01F9"/>
    <w:rsid w:val="00327698"/>
    <w:rsid w:val="00911C26"/>
    <w:rsid w:val="00916343"/>
    <w:rsid w:val="00A1033A"/>
    <w:rsid w:val="00B22DBB"/>
    <w:rsid w:val="00C32ADC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cp:lastPrinted>2024-05-29T12:36:00Z</cp:lastPrinted>
  <dcterms:created xsi:type="dcterms:W3CDTF">2024-05-29T12:02:00Z</dcterms:created>
  <dcterms:modified xsi:type="dcterms:W3CDTF">2024-05-29T12:02:00Z</dcterms:modified>
</cp:coreProperties>
</file>